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704C" w14:textId="77777777" w:rsidR="002878A9" w:rsidRPr="001A7932" w:rsidRDefault="002878A9" w:rsidP="002878A9">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Bruton Surgery</w:t>
      </w:r>
    </w:p>
    <w:p w14:paraId="730AF7F0" w14:textId="77777777" w:rsidR="002878A9" w:rsidRPr="001A7932" w:rsidRDefault="002878A9" w:rsidP="002878A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06D69459" w14:textId="25D3CF42" w:rsidR="002878A9" w:rsidRPr="001A7932" w:rsidRDefault="002878A9" w:rsidP="002878A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r w:rsidR="00F071E8">
        <w:rPr>
          <w:rFonts w:ascii="Arial" w:eastAsia="Calibri" w:hAnsi="Arial" w:cs="Arial"/>
          <w:color w:val="58585A"/>
        </w:rPr>
        <w:t xml:space="preserve"> </w:t>
      </w:r>
    </w:p>
    <w:p w14:paraId="7105CC02" w14:textId="77777777" w:rsidR="002878A9" w:rsidRPr="001A7932" w:rsidRDefault="002878A9" w:rsidP="002878A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067052FB" w14:textId="77777777" w:rsidR="002878A9" w:rsidRPr="001A7932" w:rsidRDefault="002878A9" w:rsidP="002878A9">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1E2C0A2D"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1A8F3385"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02B840A0"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7193DC4A"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5076FC7E"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7FC1570B"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37354911"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1240E5A0"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5EB5D36F"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007D3EE4"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5FE26414"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0B263667"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5401B1E8"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6012FCBA"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5376578B" w14:textId="77777777" w:rsidR="002878A9" w:rsidRPr="001A7932" w:rsidRDefault="002878A9" w:rsidP="002878A9">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7E093F84" w14:textId="77777777" w:rsidR="002878A9" w:rsidRPr="001A7932" w:rsidRDefault="002878A9" w:rsidP="002878A9">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43D6AADB" w14:textId="7C5C30EC" w:rsidR="002878A9" w:rsidRDefault="002878A9" w:rsidP="002878A9">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187C12">
        <w:rPr>
          <w:rFonts w:ascii="Arial" w:eastAsia="Calibri" w:hAnsi="Arial" w:cs="Arial"/>
          <w:b/>
          <w:noProof/>
          <w:color w:val="58585A"/>
        </w:rPr>
        <w:t>October</w:t>
      </w:r>
      <w:r w:rsidR="009A412D">
        <w:rPr>
          <w:rFonts w:ascii="Arial" w:eastAsia="Calibri" w:hAnsi="Arial" w:cs="Arial"/>
          <w:b/>
          <w:noProof/>
          <w:color w:val="58585A"/>
        </w:rPr>
        <w:t xml:space="preserve"> 2026.</w:t>
      </w:r>
    </w:p>
    <w:p w14:paraId="1D656FCC" w14:textId="26EBFFB6" w:rsidR="002878A9" w:rsidRPr="001A7932" w:rsidRDefault="002878A9" w:rsidP="002878A9">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5C20D1">
        <w:rPr>
          <w:rFonts w:ascii="Arial" w:eastAsia="Calibri" w:hAnsi="Arial" w:cs="Arial"/>
          <w:b/>
          <w:noProof/>
          <w:color w:val="58585A"/>
        </w:rPr>
        <w:t>2</w:t>
      </w:r>
      <w:r w:rsidR="00187C12">
        <w:rPr>
          <w:rFonts w:ascii="Arial" w:eastAsia="Calibri" w:hAnsi="Arial" w:cs="Arial"/>
          <w:b/>
          <w:noProof/>
          <w:color w:val="58585A"/>
        </w:rPr>
        <w:t>3</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2878A9" w:rsidRPr="001A7932" w14:paraId="7433B326" w14:textId="77777777" w:rsidTr="008D572E">
        <w:trPr>
          <w:trHeight w:val="2110"/>
        </w:trPr>
        <w:tc>
          <w:tcPr>
            <w:tcW w:w="724" w:type="pct"/>
            <w:tcBorders>
              <w:bottom w:val="single" w:sz="4" w:space="0" w:color="FFFFFF" w:themeColor="background1"/>
            </w:tcBorders>
            <w:shd w:val="clear" w:color="auto" w:fill="58585A"/>
            <w:vAlign w:val="center"/>
          </w:tcPr>
          <w:p w14:paraId="577EAF96"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3222FC76" w14:textId="77777777" w:rsidR="002878A9" w:rsidRPr="001A7932" w:rsidRDefault="002878A9"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033C1516" w14:textId="77777777" w:rsidR="002878A9" w:rsidRPr="001A7932" w:rsidRDefault="002878A9"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330194C8" w14:textId="77777777" w:rsidR="002878A9" w:rsidRPr="001A7932" w:rsidRDefault="002878A9"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5EB58171" w14:textId="64EEBC49" w:rsidR="002878A9" w:rsidRPr="00CF7C02" w:rsidRDefault="00CF7C02" w:rsidP="00CF7C02">
            <w:r w:rsidRPr="001A7932">
              <w:rPr>
                <w:rFonts w:ascii="Arial" w:eastAsia="Calibri" w:hAnsi="Arial" w:cs="Arial"/>
                <w:color w:val="1E1E1E"/>
              </w:rPr>
              <w:t xml:space="preserve">We now have </w:t>
            </w:r>
            <w:r w:rsidR="00567D66">
              <w:rPr>
                <w:rFonts w:ascii="Arial" w:eastAsia="Calibri" w:hAnsi="Arial" w:cs="Arial"/>
                <w:color w:val="1E1E1E"/>
              </w:rPr>
              <w:t xml:space="preserve">11 </w:t>
            </w:r>
            <w:r w:rsidRPr="001A7932">
              <w:rPr>
                <w:rFonts w:ascii="Arial" w:eastAsia="Calibri" w:hAnsi="Arial" w:cs="Arial"/>
                <w:color w:val="1E1E1E"/>
              </w:rPr>
              <w:t>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567D66">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2878A9" w:rsidRPr="001A7932" w14:paraId="03A370D4"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7E6CB69B"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2BA6579D" w14:textId="77777777" w:rsidR="002878A9" w:rsidRPr="001A7932" w:rsidRDefault="002878A9"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277BECE4" w14:textId="77777777" w:rsidR="002878A9" w:rsidRPr="001A7932" w:rsidRDefault="002878A9"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583BABE9" w14:textId="77777777" w:rsidR="002878A9" w:rsidRPr="001A7932" w:rsidRDefault="002878A9"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043EF59F" w14:textId="77777777" w:rsidR="002878A9" w:rsidRPr="001A7932" w:rsidRDefault="002878A9"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7E617E6B" w14:textId="77777777" w:rsidR="002878A9" w:rsidRPr="001A7932" w:rsidRDefault="002878A9"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7D3BCEC5"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7A785E2A"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76C1622C"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73E027FE"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796B3EC5" w14:textId="77777777" w:rsidR="002878A9" w:rsidRPr="001A7932" w:rsidRDefault="002878A9"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22540361"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3C99183B"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https://askmygp.uk/askmygp-application-privacy-policy/</w:t>
            </w:r>
            <w:r w:rsidRPr="001A7932">
              <w:rPr>
                <w:rFonts w:ascii="Arial" w:eastAsia="Times New Roman" w:hAnsi="Arial" w:cs="Arial"/>
                <w:color w:val="1E1E1E"/>
                <w:lang w:eastAsia="en-GB"/>
              </w:rPr>
              <w:t>. These documents advise you how your data will be used.</w:t>
            </w:r>
          </w:p>
          <w:p w14:paraId="58437017" w14:textId="77777777" w:rsidR="002878A9" w:rsidRPr="001A7932" w:rsidRDefault="002878A9"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askmyGP</w:t>
            </w:r>
          </w:p>
          <w:p w14:paraId="2E300856" w14:textId="77777777" w:rsidR="002878A9" w:rsidRPr="001A7932" w:rsidRDefault="002878A9"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askmyGP</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03BC86E4" w14:textId="77777777" w:rsidR="002878A9" w:rsidRPr="001A7932" w:rsidRDefault="002878A9"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728F7C6B" w14:textId="77777777" w:rsidR="002878A9" w:rsidRPr="001A7932" w:rsidRDefault="002878A9"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askmyGP</w:t>
            </w:r>
            <w:r w:rsidRPr="001A7932">
              <w:rPr>
                <w:rFonts w:ascii="Arial" w:hAnsi="Arial" w:cs="Arial"/>
                <w:color w:val="1E1E1E"/>
              </w:rPr>
              <w:t>), via email or by any other means:</w:t>
            </w:r>
          </w:p>
          <w:p w14:paraId="05A4F96E" w14:textId="77777777" w:rsidR="002878A9" w:rsidRPr="001A7932" w:rsidRDefault="002878A9" w:rsidP="002878A9">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25019B72" w14:textId="77777777" w:rsidR="002878A9" w:rsidRPr="001A7932" w:rsidRDefault="002878A9" w:rsidP="002878A9">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49B53DE1" w14:textId="77777777" w:rsidR="002878A9" w:rsidRPr="001A7932" w:rsidRDefault="002878A9" w:rsidP="002878A9">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4913B5EE" w14:textId="77777777" w:rsidR="002878A9" w:rsidRPr="001A7932" w:rsidRDefault="002878A9"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14375975" w14:textId="77777777" w:rsidR="002878A9" w:rsidRPr="001A7932" w:rsidRDefault="002878A9"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2A6FA9DC" w14:textId="77777777" w:rsidR="002878A9" w:rsidRDefault="002878A9" w:rsidP="008D572E">
            <w:pPr>
              <w:spacing w:before="200" w:line="240" w:lineRule="auto"/>
              <w:rPr>
                <w:rFonts w:ascii="Arial" w:hAnsi="Arial" w:cs="Arial"/>
                <w:color w:val="1E1E1E"/>
              </w:rPr>
            </w:pPr>
            <w:r w:rsidRPr="001A7932">
              <w:rPr>
                <w:rFonts w:ascii="Arial" w:hAnsi="Arial" w:cs="Arial"/>
                <w:color w:val="1E1E1E"/>
              </w:rPr>
              <w:t xml:space="preserve">Only in exceptional circumstances will a clinician seek informed consent from a patient to place an intimate image submitted on the patients’ medical record.  </w:t>
            </w:r>
          </w:p>
          <w:p w14:paraId="18D413EC" w14:textId="77777777" w:rsidR="002878A9" w:rsidRDefault="002878A9" w:rsidP="008D572E">
            <w:pPr>
              <w:spacing w:before="200" w:line="240" w:lineRule="auto"/>
              <w:rPr>
                <w:rFonts w:ascii="Arial" w:hAnsi="Arial" w:cs="Arial"/>
                <w:color w:val="1E1E1E"/>
              </w:rPr>
            </w:pPr>
          </w:p>
          <w:p w14:paraId="1B0D04A7" w14:textId="77777777" w:rsidR="002878A9" w:rsidRPr="00F92034" w:rsidRDefault="002878A9"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79751733" w14:textId="77777777" w:rsidR="00297D51" w:rsidRPr="00F92034" w:rsidRDefault="00297D51" w:rsidP="00297D51">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recorded please inform the member of staff dealing with your call who will be able to manually pause the recording. Please note that a new request will be required for each call and a written account of the call may still be placed on your patient record.</w:t>
            </w:r>
          </w:p>
          <w:p w14:paraId="1C0808A6" w14:textId="77777777" w:rsidR="00297D51" w:rsidRDefault="00297D51" w:rsidP="00297D51">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3F564650" w14:textId="77777777" w:rsidR="002878A9" w:rsidRDefault="002878A9" w:rsidP="008D572E">
            <w:pPr>
              <w:spacing w:before="200" w:line="240" w:lineRule="auto"/>
              <w:rPr>
                <w:rFonts w:ascii="Arial" w:eastAsia="Times New Roman" w:hAnsi="Arial" w:cs="Arial"/>
                <w:lang w:eastAsia="en-GB"/>
              </w:rPr>
            </w:pPr>
          </w:p>
          <w:p w14:paraId="6BD45409" w14:textId="77777777" w:rsidR="002878A9" w:rsidRPr="002E0D0A" w:rsidRDefault="002878A9"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4BA8C977" w14:textId="2744C5A3" w:rsidR="002878A9" w:rsidRDefault="002878A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567D66">
              <w:rPr>
                <w:rFonts w:ascii="Arial" w:eastAsia="Times New Roman" w:hAnsi="Arial" w:cs="Arial"/>
                <w:lang w:eastAsia="en-GB"/>
              </w:rPr>
              <w:t xml:space="preserve">Lalu (formerly </w:t>
            </w:r>
            <w:r w:rsidR="00E30FAA">
              <w:rPr>
                <w:rFonts w:ascii="Arial" w:eastAsia="Times New Roman" w:hAnsi="Arial" w:cs="Arial"/>
                <w:lang w:eastAsia="en-GB"/>
              </w:rPr>
              <w:t xml:space="preserve">known as </w:t>
            </w:r>
            <w:r w:rsidR="00567D66">
              <w:rPr>
                <w:rFonts w:ascii="Arial" w:eastAsia="Times New Roman" w:hAnsi="Arial" w:cs="Arial"/>
                <w:lang w:eastAsia="en-GB"/>
              </w:rPr>
              <w:t>Medi2Data)</w:t>
            </w:r>
            <w:r>
              <w:rPr>
                <w:rFonts w:ascii="Arial" w:eastAsia="Times New Roman" w:hAnsi="Arial" w:cs="Arial"/>
                <w:lang w:eastAsia="en-GB"/>
              </w:rPr>
              <w:t xml:space="preserve"> to support patients with their non-NHS requests such as, but not limited to, insurance reports and private forms. </w:t>
            </w:r>
            <w:r w:rsidR="00567D66">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2545BF29" w14:textId="64802523" w:rsidR="002878A9" w:rsidRDefault="002878A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567D66">
              <w:rPr>
                <w:rFonts w:ascii="Arial" w:eastAsia="Times New Roman" w:hAnsi="Arial" w:cs="Arial"/>
                <w:lang w:eastAsia="en-GB"/>
              </w:rPr>
              <w:t>Lalu</w:t>
            </w:r>
            <w:r>
              <w:rPr>
                <w:rFonts w:ascii="Arial" w:eastAsia="Times New Roman" w:hAnsi="Arial" w:cs="Arial"/>
                <w:lang w:eastAsia="en-GB"/>
              </w:rPr>
              <w:t xml:space="preserve"> do not complete their non-NHS forms and reports then they acknowledge that the surgery is unable to complete these forms on their behalf and the patient will have to identify an alternative provider to undertake the work.  </w:t>
            </w:r>
          </w:p>
          <w:p w14:paraId="7FC35511" w14:textId="3C8E5B7C" w:rsidR="002878A9" w:rsidRPr="00DA3414" w:rsidRDefault="002878A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567D66">
              <w:rPr>
                <w:rFonts w:ascii="Arial" w:eastAsia="Times New Roman" w:hAnsi="Arial" w:cs="Arial"/>
                <w:lang w:eastAsia="en-GB"/>
              </w:rPr>
              <w:t>Lalu</w:t>
            </w:r>
            <w:r>
              <w:rPr>
                <w:rFonts w:ascii="Arial" w:eastAsia="Times New Roman" w:hAnsi="Arial" w:cs="Arial"/>
                <w:lang w:eastAsia="en-GB"/>
              </w:rPr>
              <w:t xml:space="preserve"> are unable to complete firearm and DVLA forms. It is at the practices discretion as to whether it will undertake the private work that is unable to be completed by </w:t>
            </w:r>
            <w:r w:rsidR="00567D66">
              <w:rPr>
                <w:rFonts w:ascii="Arial" w:eastAsia="Times New Roman" w:hAnsi="Arial" w:cs="Arial"/>
                <w:lang w:eastAsia="en-GB"/>
              </w:rPr>
              <w:t>Lalu</w:t>
            </w:r>
            <w:r>
              <w:rPr>
                <w:rFonts w:ascii="Arial" w:eastAsia="Times New Roman" w:hAnsi="Arial" w:cs="Arial"/>
                <w:lang w:eastAsia="en-GB"/>
              </w:rPr>
              <w:t xml:space="preserve">. </w:t>
            </w:r>
          </w:p>
        </w:tc>
      </w:tr>
      <w:tr w:rsidR="002878A9" w:rsidRPr="001A7932" w14:paraId="1B13F524"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302C2E0A"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29EEF1E0" w14:textId="77777777" w:rsidR="002878A9" w:rsidRPr="001A7932" w:rsidRDefault="002878A9" w:rsidP="008D572E">
            <w:pPr>
              <w:pStyle w:val="Default"/>
              <w:spacing w:before="200" w:after="200"/>
              <w:rPr>
                <w:color w:val="1E1E1E"/>
                <w:sz w:val="22"/>
                <w:szCs w:val="20"/>
              </w:rPr>
            </w:pPr>
            <w:r w:rsidRPr="001A7932">
              <w:rPr>
                <w:color w:val="1E1E1E"/>
                <w:sz w:val="22"/>
                <w:szCs w:val="20"/>
              </w:rPr>
              <w:t>When you consent to treatment we do not rely on that same consent to use your information as a ‘legal basis for processing’. We rely on specific provisions under Article 6 and 9 of the General Data Protection Regulation, specifically:</w:t>
            </w:r>
          </w:p>
          <w:p w14:paraId="4EC1F9B6" w14:textId="77777777" w:rsidR="002878A9" w:rsidRPr="001A7932" w:rsidRDefault="002878A9"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0295A512" w14:textId="77777777" w:rsidR="002878A9" w:rsidRPr="001A7932" w:rsidRDefault="002878A9"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41EA50DF" w14:textId="77777777" w:rsidR="002878A9" w:rsidRPr="001A7932" w:rsidRDefault="002878A9" w:rsidP="008D572E">
            <w:pPr>
              <w:pStyle w:val="Default"/>
              <w:spacing w:before="200" w:after="200"/>
              <w:rPr>
                <w:sz w:val="20"/>
                <w:szCs w:val="20"/>
              </w:rPr>
            </w:pPr>
            <w:r w:rsidRPr="001A7932">
              <w:rPr>
                <w:color w:val="1E1E1E"/>
                <w:sz w:val="22"/>
                <w:szCs w:val="20"/>
              </w:rPr>
              <w:t xml:space="preserve">In particular the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w:t>
            </w:r>
            <w:r w:rsidRPr="001A7932">
              <w:rPr>
                <w:color w:val="1E1E1E"/>
                <w:sz w:val="22"/>
                <w:szCs w:val="20"/>
              </w:rPr>
              <w:lastRenderedPageBreak/>
              <w:t xml:space="preserve">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552D50BB" w14:textId="77777777" w:rsidR="002878A9" w:rsidRPr="001A7932" w:rsidRDefault="002878A9"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467EFEFC" w14:textId="77777777" w:rsidR="002878A9" w:rsidRPr="001A7932" w:rsidRDefault="002878A9"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1108D65A" w14:textId="67DD00C9" w:rsidR="002878A9" w:rsidRPr="001A7932" w:rsidRDefault="002878A9"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particular duty or power supporting any activity please contact the </w:t>
            </w:r>
            <w:r w:rsidRPr="001E3F3A">
              <w:rPr>
                <w:sz w:val="22"/>
                <w:szCs w:val="20"/>
              </w:rPr>
              <w:t>Data Protection Officer.</w:t>
            </w:r>
            <w:r w:rsidRPr="001A7932">
              <w:rPr>
                <w:color w:val="58585A"/>
                <w:sz w:val="22"/>
                <w:szCs w:val="20"/>
              </w:rPr>
              <w:t xml:space="preserve">  </w:t>
            </w:r>
          </w:p>
        </w:tc>
      </w:tr>
      <w:tr w:rsidR="002878A9" w:rsidRPr="001A7932" w14:paraId="5AD86ADD"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67B033A0"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6DB98140" w14:textId="77777777" w:rsidR="002878A9" w:rsidRPr="001A7932" w:rsidRDefault="002878A9"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00A06552" w14:textId="77777777" w:rsidR="002878A9" w:rsidRPr="001A7932" w:rsidRDefault="002878A9"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245BB203" w14:textId="77777777" w:rsidR="002878A9" w:rsidRPr="001A7932" w:rsidRDefault="002878A9" w:rsidP="008D572E">
            <w:pPr>
              <w:spacing w:before="200"/>
              <w:rPr>
                <w:rFonts w:ascii="Arial" w:hAnsi="Arial" w:cs="Arial"/>
                <w:color w:val="E2007A"/>
              </w:rPr>
            </w:pPr>
            <w:r w:rsidRPr="001A7932">
              <w:rPr>
                <w:rFonts w:ascii="Arial" w:hAnsi="Arial" w:cs="Arial"/>
                <w:b/>
                <w:bCs/>
                <w:color w:val="E2007A"/>
              </w:rPr>
              <w:t>Test requests and results</w:t>
            </w:r>
          </w:p>
          <w:p w14:paraId="6CC8F1E8" w14:textId="77777777" w:rsidR="002878A9" w:rsidRPr="001A7932" w:rsidRDefault="002878A9"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73F54E4C" w14:textId="77777777" w:rsidR="002878A9" w:rsidRPr="001A7932" w:rsidRDefault="002878A9"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24C9A954" w14:textId="5C9ECC3E" w:rsidR="002878A9" w:rsidRDefault="002878A9"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We work closely with neighbouring practices and ‘out of hours’ providers including NHS 111 to ensure that if you need care from a doctor outside of normal hours that they have access to your records when needed to give you the best possible care</w:t>
            </w:r>
            <w:r w:rsidRPr="006E1310">
              <w:rPr>
                <w:rFonts w:ascii="Arial" w:eastAsia="Times New Roman" w:hAnsi="Arial" w:cs="Arial"/>
                <w:bCs/>
                <w:color w:val="1E1E1E"/>
                <w:lang w:eastAsia="en-GB"/>
              </w:rPr>
              <w:t xml:space="preserve">. </w:t>
            </w:r>
            <w:r w:rsidR="006E1310" w:rsidRPr="006E1310">
              <w:rPr>
                <w:rFonts w:eastAsia="Times New Roman" w:cstheme="minorHAnsi"/>
                <w:bCs/>
                <w:lang w:eastAsia="en-GB"/>
              </w:rPr>
              <w:t xml:space="preserve"> </w:t>
            </w:r>
            <w:r w:rsidR="006E1310" w:rsidRPr="006E1310">
              <w:rPr>
                <w:rFonts w:ascii="Arial" w:eastAsia="Times New Roman" w:hAnsi="Arial" w:cs="Arial"/>
                <w:bCs/>
                <w:color w:val="1E1E1E"/>
                <w:lang w:eastAsia="en-GB"/>
              </w:rPr>
              <w:t>This may be delivered in a variety of ways e.g. telephone consultation.</w:t>
            </w:r>
          </w:p>
          <w:p w14:paraId="4FA39737" w14:textId="77777777" w:rsidR="006E1310" w:rsidRPr="006E1310" w:rsidRDefault="006E1310" w:rsidP="006E1310">
            <w:pPr>
              <w:spacing w:before="200" w:line="240" w:lineRule="auto"/>
              <w:rPr>
                <w:rFonts w:ascii="Arial" w:eastAsia="Times New Roman" w:hAnsi="Arial" w:cs="Arial"/>
                <w:b/>
                <w:bCs/>
                <w:color w:val="E2007A"/>
                <w:lang w:eastAsia="en-GB"/>
              </w:rPr>
            </w:pPr>
            <w:r w:rsidRPr="006E1310">
              <w:rPr>
                <w:rFonts w:ascii="Arial" w:eastAsia="Times New Roman" w:hAnsi="Arial" w:cs="Arial"/>
                <w:b/>
                <w:bCs/>
                <w:color w:val="E2007A"/>
                <w:lang w:eastAsia="en-GB"/>
              </w:rPr>
              <w:t>Primary Care Networks</w:t>
            </w:r>
          </w:p>
          <w:p w14:paraId="51ED0780" w14:textId="65758692" w:rsidR="006E1310" w:rsidRPr="006E1310" w:rsidRDefault="006E1310" w:rsidP="006E1310">
            <w:pPr>
              <w:spacing w:before="200" w:line="240" w:lineRule="auto"/>
              <w:rPr>
                <w:rFonts w:ascii="Arial" w:eastAsia="Times New Roman" w:hAnsi="Arial" w:cs="Arial"/>
                <w:bCs/>
                <w:color w:val="1E1E1E"/>
                <w:lang w:eastAsia="en-GB"/>
              </w:rPr>
            </w:pPr>
            <w:r w:rsidRPr="006E1310">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6771CEC2" w14:textId="77777777" w:rsidR="002878A9" w:rsidRPr="001A7932" w:rsidRDefault="002878A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lastRenderedPageBreak/>
              <w:t>Patient referrals</w:t>
            </w:r>
          </w:p>
          <w:p w14:paraId="1415E11D"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2669D9F2"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45DAEC89" w14:textId="77777777" w:rsidR="002878A9" w:rsidRPr="001A7932" w:rsidRDefault="002878A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7AB11284" w14:textId="77777777" w:rsidR="002878A9" w:rsidRPr="001A7932" w:rsidRDefault="002878A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community based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76204E7B" w14:textId="77777777" w:rsidR="002878A9" w:rsidRPr="001A7932" w:rsidRDefault="002878A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506FC0B0" w14:textId="77777777" w:rsidR="002878A9" w:rsidRPr="001A7932" w:rsidRDefault="002878A9"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6A401174" w14:textId="77777777" w:rsidR="002878A9" w:rsidRPr="001A7932" w:rsidRDefault="002878A9"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36EA7019" w14:textId="327029A3" w:rsidR="002878A9" w:rsidRDefault="002878A9" w:rsidP="008D572E">
            <w:pPr>
              <w:spacing w:before="200" w:line="240" w:lineRule="auto"/>
              <w:rPr>
                <w:rStyle w:val="Hyperlink"/>
                <w:rFonts w:ascii="Arial" w:hAnsi="Arial" w:cs="Arial"/>
                <w:color w:val="0000FF"/>
              </w:rPr>
            </w:pPr>
            <w:r w:rsidRPr="001A7932">
              <w:rPr>
                <w:rFonts w:ascii="Arial" w:eastAsia="Calibri" w:hAnsi="Arial" w:cs="Arial"/>
                <w:bCs/>
                <w:color w:val="1E1E1E"/>
              </w:rPr>
              <w:t xml:space="preserve">For more information about shared care records, please </w:t>
            </w:r>
            <w:r w:rsidR="006E1310">
              <w:rPr>
                <w:rFonts w:ascii="Arial" w:eastAsia="Calibri" w:hAnsi="Arial" w:cs="Arial"/>
                <w:bCs/>
                <w:color w:val="1E1E1E"/>
              </w:rPr>
              <w:t xml:space="preserve">visit: </w:t>
            </w:r>
            <w:r w:rsidR="006E1310">
              <w:rPr>
                <w:rFonts w:eastAsia="Calibri" w:cstheme="minorHAnsi"/>
                <w:bCs/>
              </w:rPr>
              <w:t xml:space="preserve"> </w:t>
            </w:r>
            <w:hyperlink r:id="rId12" w:history="1">
              <w:r w:rsidR="006E1310" w:rsidRPr="00A224CE">
                <w:rPr>
                  <w:rStyle w:val="Hyperlink"/>
                  <w:rFonts w:eastAsia="Calibri" w:cstheme="minorHAnsi"/>
                  <w:bCs/>
                </w:rPr>
                <w:t>SiDER</w:t>
              </w:r>
              <w:r w:rsidR="006E1310">
                <w:rPr>
                  <w:rStyle w:val="Hyperlink"/>
                  <w:rFonts w:eastAsia="Calibri" w:cstheme="minorHAnsi"/>
                  <w:bCs/>
                </w:rPr>
                <w:t xml:space="preserve">+ </w:t>
              </w:r>
              <w:r w:rsidR="006E1310" w:rsidRPr="00A224CE">
                <w:rPr>
                  <w:rStyle w:val="Hyperlink"/>
                  <w:rFonts w:eastAsia="Calibri" w:cstheme="minorHAnsi"/>
                  <w:bCs/>
                </w:rPr>
                <w:t>webpage</w:t>
              </w:r>
            </w:hyperlink>
            <w:r w:rsidRPr="001A7932">
              <w:rPr>
                <w:rStyle w:val="Hyperlink"/>
                <w:rFonts w:ascii="Arial" w:hAnsi="Arial" w:cs="Arial"/>
                <w:color w:val="0000FF"/>
              </w:rPr>
              <w:t xml:space="preserve"> </w:t>
            </w:r>
          </w:p>
          <w:p w14:paraId="0A07AC24" w14:textId="77777777" w:rsidR="006E1310" w:rsidRPr="006E1310" w:rsidRDefault="006E1310" w:rsidP="006E1310">
            <w:pPr>
              <w:spacing w:before="200" w:line="240" w:lineRule="auto"/>
              <w:rPr>
                <w:rFonts w:ascii="Arial" w:eastAsia="Times New Roman" w:hAnsi="Arial" w:cs="Arial"/>
                <w:b/>
                <w:bCs/>
                <w:color w:val="E2007A"/>
                <w:lang w:eastAsia="en-GB"/>
              </w:rPr>
            </w:pPr>
            <w:bookmarkStart w:id="0" w:name="_Hlk79767928"/>
            <w:r w:rsidRPr="006E1310">
              <w:rPr>
                <w:rFonts w:ascii="Arial" w:eastAsia="Times New Roman" w:hAnsi="Arial" w:cs="Arial"/>
                <w:b/>
                <w:bCs/>
                <w:color w:val="E2007A"/>
                <w:lang w:eastAsia="en-GB"/>
              </w:rPr>
              <w:t>Clinical Digital Tools</w:t>
            </w:r>
          </w:p>
          <w:p w14:paraId="636396CD" w14:textId="77777777" w:rsidR="006E1310" w:rsidRPr="006E1310" w:rsidRDefault="006E1310" w:rsidP="006E1310">
            <w:pPr>
              <w:spacing w:before="200" w:line="240" w:lineRule="auto"/>
              <w:rPr>
                <w:rFonts w:ascii="Arial" w:hAnsi="Arial" w:cs="Arial"/>
                <w:color w:val="1E1E1E"/>
              </w:rPr>
            </w:pPr>
            <w:r w:rsidRPr="006E1310">
              <w:rPr>
                <w:rFonts w:ascii="Arial" w:hAnsi="Arial" w:cs="Arial"/>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7E9D1960" w14:textId="77777777" w:rsidR="006E1310" w:rsidRPr="006E1310" w:rsidRDefault="006E1310" w:rsidP="006E1310">
            <w:pPr>
              <w:spacing w:before="200" w:line="240" w:lineRule="auto"/>
              <w:rPr>
                <w:rFonts w:ascii="Arial" w:hAnsi="Arial" w:cs="Arial"/>
                <w:color w:val="1E1E1E"/>
              </w:rPr>
            </w:pPr>
          </w:p>
          <w:p w14:paraId="6BE36F15" w14:textId="77777777" w:rsidR="006E1310" w:rsidRPr="006E1310" w:rsidRDefault="006E1310" w:rsidP="006E1310">
            <w:pPr>
              <w:spacing w:before="200" w:line="240" w:lineRule="auto"/>
              <w:rPr>
                <w:rFonts w:ascii="Arial" w:eastAsia="Times New Roman" w:hAnsi="Arial" w:cs="Arial"/>
                <w:b/>
                <w:bCs/>
                <w:color w:val="E2007A"/>
                <w:lang w:eastAsia="en-GB"/>
              </w:rPr>
            </w:pPr>
            <w:r w:rsidRPr="006E1310">
              <w:rPr>
                <w:rFonts w:ascii="Arial" w:eastAsia="Times New Roman" w:hAnsi="Arial" w:cs="Arial"/>
                <w:b/>
                <w:bCs/>
                <w:color w:val="E2007A"/>
                <w:lang w:eastAsia="en-GB"/>
              </w:rPr>
              <w:t>Digital Tools</w:t>
            </w:r>
          </w:p>
          <w:p w14:paraId="0F297889" w14:textId="09D7B268" w:rsidR="006E1310" w:rsidRPr="006E1310" w:rsidRDefault="006E1310" w:rsidP="006E1310">
            <w:pPr>
              <w:spacing w:before="200" w:line="240" w:lineRule="auto"/>
              <w:rPr>
                <w:rFonts w:ascii="Arial" w:hAnsi="Arial" w:cs="Arial"/>
                <w:color w:val="1E1E1E"/>
              </w:rPr>
            </w:pPr>
            <w:r w:rsidRPr="006E1310">
              <w:rPr>
                <w:rFonts w:ascii="Arial" w:hAnsi="Arial" w:cs="Arial"/>
                <w:color w:val="1E1E1E"/>
              </w:rPr>
              <w:t xml:space="preserve">We use a range of digital tools to support improving patient experience and administrative functions at the practice.  These digital tools have been developed by third party </w:t>
            </w:r>
            <w:r w:rsidR="009A412D" w:rsidRPr="006E1310">
              <w:rPr>
                <w:rFonts w:ascii="Arial" w:hAnsi="Arial" w:cs="Arial"/>
                <w:color w:val="1E1E1E"/>
              </w:rPr>
              <w:t>suppliers,</w:t>
            </w:r>
            <w:r w:rsidRPr="006E1310">
              <w:rPr>
                <w:rFonts w:ascii="Arial" w:hAnsi="Arial" w:cs="Arial"/>
                <w:color w:val="1E1E1E"/>
              </w:rPr>
              <w:t xml:space="preserve"> and their purpose is to manage and automate very specific functions, such as (but not limited to), patient registration, patient on-line booking.</w:t>
            </w:r>
          </w:p>
          <w:p w14:paraId="4501D5A5" w14:textId="77777777" w:rsidR="006E1310" w:rsidRPr="006E1310" w:rsidRDefault="006E1310" w:rsidP="006E1310">
            <w:pPr>
              <w:spacing w:before="200" w:line="240" w:lineRule="auto"/>
              <w:rPr>
                <w:rFonts w:ascii="Arial" w:hAnsi="Arial" w:cs="Arial"/>
                <w:color w:val="1E1E1E"/>
              </w:rPr>
            </w:pPr>
            <w:r w:rsidRPr="006E1310">
              <w:rPr>
                <w:rFonts w:ascii="Arial" w:hAnsi="Arial" w:cs="Arial"/>
                <w:color w:val="1E1E1E"/>
              </w:rPr>
              <w:t xml:space="preserve">Some of the digital tools (both clinical and functional) used by the practice may use automation or AI (Artificial Intelligence) to improve accuracy and operating efficiency within the practice.  </w:t>
            </w:r>
          </w:p>
          <w:bookmarkEnd w:id="0"/>
          <w:p w14:paraId="29C89490" w14:textId="77777777" w:rsidR="002878A9" w:rsidRPr="001A7932" w:rsidRDefault="002878A9"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0EF823C5" w14:textId="77777777" w:rsidR="002878A9" w:rsidRPr="001A7932" w:rsidRDefault="002878A9"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6080ECAB" w14:textId="77777777" w:rsidR="002878A9" w:rsidRPr="001A7932" w:rsidRDefault="002878A9"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54207DDD" w14:textId="77777777" w:rsidR="006E1310" w:rsidRPr="006E1310" w:rsidRDefault="006E1310" w:rsidP="006E1310">
            <w:pPr>
              <w:pStyle w:val="NoSpacing"/>
              <w:jc w:val="both"/>
              <w:rPr>
                <w:rFonts w:ascii="Arial" w:hAnsi="Arial" w:cs="Arial"/>
                <w:color w:val="1E1E1E"/>
              </w:rPr>
            </w:pPr>
            <w:r w:rsidRPr="006E1310">
              <w:rPr>
                <w:rFonts w:ascii="Arial" w:hAnsi="Arial" w:cs="Arial"/>
                <w:color w:val="1E1E1E"/>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391D876E" w14:textId="77777777" w:rsidR="002878A9" w:rsidRPr="001A7932" w:rsidRDefault="002878A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3CE16AB1" w14:textId="77777777" w:rsidR="002878A9" w:rsidRDefault="002878A9"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2EC6D913" w14:textId="77777777" w:rsidR="002878A9" w:rsidRPr="001A7932" w:rsidRDefault="002878A9"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1D828067" w14:textId="77777777" w:rsidR="002878A9" w:rsidRPr="001A7932" w:rsidRDefault="002878A9" w:rsidP="008D572E">
            <w:pPr>
              <w:autoSpaceDE w:val="0"/>
              <w:autoSpaceDN w:val="0"/>
              <w:adjustRightInd w:val="0"/>
              <w:spacing w:after="0" w:line="240" w:lineRule="auto"/>
              <w:rPr>
                <w:rFonts w:ascii="Arial" w:hAnsi="Arial" w:cs="Arial"/>
                <w:color w:val="000000"/>
              </w:rPr>
            </w:pPr>
          </w:p>
          <w:p w14:paraId="3284A25F" w14:textId="77777777" w:rsidR="002878A9" w:rsidRDefault="002878A9"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2555DDC5" w14:textId="77777777" w:rsidR="002878A9" w:rsidRPr="001A7932" w:rsidRDefault="002878A9" w:rsidP="002878A9">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6A299E70" w14:textId="77777777" w:rsidR="002878A9" w:rsidRPr="001A7932" w:rsidRDefault="002878A9" w:rsidP="002878A9">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59B020A7" w14:textId="77777777" w:rsidR="002878A9" w:rsidRPr="001A7932" w:rsidRDefault="002878A9" w:rsidP="002878A9">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but, looking to join up care across different partners. </w:t>
            </w:r>
          </w:p>
          <w:p w14:paraId="54E18B12" w14:textId="77777777" w:rsidR="002878A9" w:rsidRPr="001A7932" w:rsidRDefault="002878A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lastRenderedPageBreak/>
              <w:t>Multi-disciplinary team meetings</w:t>
            </w:r>
          </w:p>
          <w:p w14:paraId="0BA2172D" w14:textId="77777777" w:rsidR="006E1310" w:rsidRPr="006E1310" w:rsidRDefault="006E1310" w:rsidP="006E1310">
            <w:pPr>
              <w:pStyle w:val="NoSpacing"/>
              <w:spacing w:before="200" w:after="200"/>
              <w:rPr>
                <w:rFonts w:ascii="Arial" w:hAnsi="Arial" w:cs="Arial"/>
                <w:color w:val="1E1E1E"/>
                <w:shd w:val="clear" w:color="auto" w:fill="FFFFFF"/>
              </w:rPr>
            </w:pPr>
            <w:r w:rsidRPr="006E1310">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 term conditions.</w:t>
            </w:r>
          </w:p>
          <w:p w14:paraId="1E88BF88" w14:textId="77777777" w:rsidR="002878A9" w:rsidRPr="001A7932" w:rsidRDefault="002878A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7F287AE0" w14:textId="77777777" w:rsidR="002878A9" w:rsidRPr="001A7932" w:rsidRDefault="002878A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4EFEE59A" w14:textId="77777777" w:rsidR="002878A9" w:rsidRPr="001A7932" w:rsidRDefault="002878A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23BB1319" w14:textId="77777777" w:rsidR="002878A9" w:rsidRPr="001A7932" w:rsidRDefault="002878A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2878A9" w:rsidRPr="001A7932" w14:paraId="2FA0AECE"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3B8896BF" w14:textId="77777777" w:rsidR="002878A9" w:rsidRPr="001A7932" w:rsidRDefault="002878A9"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020BFDE6"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2118123C"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33804BAF"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5BE458C8"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622ED32F"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3968ACCF"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7FBA48E7"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288BBF9A"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Other personal information such as smoking status, any learning disabilities, and your family, lifestyle and social circumstances</w:t>
            </w:r>
          </w:p>
          <w:p w14:paraId="14425030"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4F0B01BA"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744E1090" w14:textId="77777777" w:rsidR="002878A9" w:rsidRPr="001A7932" w:rsidRDefault="002878A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71DE55E7"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799266D7" w14:textId="77777777" w:rsidR="002878A9" w:rsidRPr="001A7932" w:rsidRDefault="002878A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008043EA" w14:textId="77777777" w:rsidR="002878A9" w:rsidRPr="001A7932" w:rsidRDefault="002878A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53BA1A95" w14:textId="77777777" w:rsidR="002878A9" w:rsidRPr="001A7932" w:rsidRDefault="002878A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259AB746" w14:textId="77777777" w:rsidR="002878A9" w:rsidRPr="001A7932" w:rsidRDefault="002878A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services, and enables better monitoring of public spending and planning and management of the health service. </w:t>
            </w:r>
          </w:p>
          <w:p w14:paraId="3B75C203" w14:textId="77777777" w:rsidR="002878A9" w:rsidRPr="001A7932" w:rsidRDefault="002878A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2878A9" w:rsidRPr="001A7932" w14:paraId="033FA4D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25ED3C7"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4AEF42F2"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57E82CF5"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01119431"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1A6EBF78"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25B423C1"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 act under exigent circumstances to protect the personal safety of users of Symphony Healthcare Services, or the public.</w:t>
            </w:r>
          </w:p>
          <w:p w14:paraId="0ACC7B32"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Please keep in mind that if you directly disclose personally identifiable information or personally sensitive data through the Organisation’s public message boards, this information may be collected and used by others. Note: the Organisation does not read any of your private online communications.</w:t>
            </w:r>
          </w:p>
          <w:p w14:paraId="619EE15A"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Therefore we cannot be responsible for the protection and privacy of any information which you provide whilst visiting such sites.</w:t>
            </w:r>
          </w:p>
          <w:p w14:paraId="27381406"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The Organisation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2D64EF91"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144748CC"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Where we are asking for personal information we will always ask you to acknowledge acceptance and understanding of this Fair Collection/Privacy Notice, before the electronic form can be submitted.</w:t>
            </w:r>
          </w:p>
          <w:p w14:paraId="0DC079A7"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The Organisation may also use your personally identifiable information to inform you of other products or services available from Symphony Healthcare Services and its affiliates. The Organisation may also contact you via surveys to conduct research about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The Organisation keeps track of the websites and pages our patients visit in order to determine which of our services are the most popular. This data is used to deliver customised content and advertising within to customers whose behavior indicates that they are interested in a particular subject area. You have the right to refuse /withdraw consent to direct marketing at any time.</w:t>
            </w:r>
          </w:p>
          <w:p w14:paraId="2C07B058"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The Organisation website uses "cookies" to help you personalise your online experience. A cookie is a text file that is placed on your hard disk by a web page server. Cookies cannot be used to run programs or deliver viruses to your computer. Cookies are uniquely assigned to you, and can only be read by a web server in the domain that issued the cookie to you.</w:t>
            </w:r>
          </w:p>
          <w:p w14:paraId="3E04EE0B"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One of the primary purposes of cookies is to provide a convenience feature to save you time. The purpose of a cookie is to tell the Web server that you have returned to a specific page. For example, if you personalise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customised.</w:t>
            </w:r>
          </w:p>
          <w:p w14:paraId="5E2D002C"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 have the ability to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you may not be able to fully experience the interactive features of the Organisation’s services or websites you visit.</w:t>
            </w:r>
          </w:p>
          <w:p w14:paraId="7F6C9290" w14:textId="77777777" w:rsidR="002878A9" w:rsidRPr="001A7932" w:rsidRDefault="002878A9"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Organisation’s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2878A9" w:rsidRPr="001A7932" w14:paraId="3D7687A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BA274D6"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62691534" w14:textId="77777777" w:rsidR="002878A9" w:rsidRPr="001A7932" w:rsidRDefault="002878A9" w:rsidP="008D572E">
            <w:pPr>
              <w:spacing w:before="200" w:line="240" w:lineRule="auto"/>
              <w:rPr>
                <w:rFonts w:ascii="Arial" w:eastAsia="Calibri" w:hAnsi="Arial" w:cs="Arial"/>
                <w:b/>
                <w:color w:val="FFFFFF"/>
                <w:sz w:val="28"/>
              </w:rPr>
            </w:pPr>
          </w:p>
          <w:p w14:paraId="745F461A" w14:textId="77777777" w:rsidR="002878A9" w:rsidRPr="001A7932" w:rsidRDefault="002878A9" w:rsidP="008D572E">
            <w:pPr>
              <w:spacing w:before="200" w:line="240" w:lineRule="auto"/>
              <w:rPr>
                <w:rFonts w:ascii="Arial" w:eastAsia="Calibri" w:hAnsi="Arial" w:cs="Arial"/>
                <w:b/>
                <w:color w:val="FFFFFF"/>
                <w:sz w:val="28"/>
              </w:rPr>
            </w:pPr>
          </w:p>
          <w:p w14:paraId="061147F6" w14:textId="77777777" w:rsidR="002878A9" w:rsidRPr="001A7932" w:rsidRDefault="002878A9" w:rsidP="008D572E">
            <w:pPr>
              <w:spacing w:before="200" w:line="240" w:lineRule="auto"/>
              <w:rPr>
                <w:rFonts w:ascii="Arial" w:eastAsia="Calibri" w:hAnsi="Arial" w:cs="Arial"/>
                <w:b/>
                <w:color w:val="FFFFFF"/>
                <w:sz w:val="28"/>
              </w:rPr>
            </w:pPr>
          </w:p>
          <w:p w14:paraId="60026D3A" w14:textId="77777777" w:rsidR="002878A9" w:rsidRPr="001A7932" w:rsidRDefault="002878A9" w:rsidP="008D572E">
            <w:pPr>
              <w:spacing w:before="200" w:line="240" w:lineRule="auto"/>
              <w:rPr>
                <w:rFonts w:ascii="Arial" w:eastAsia="Calibri" w:hAnsi="Arial" w:cs="Arial"/>
                <w:b/>
                <w:color w:val="FFFFFF"/>
                <w:sz w:val="28"/>
              </w:rPr>
            </w:pPr>
          </w:p>
          <w:p w14:paraId="58252123" w14:textId="77777777" w:rsidR="002878A9" w:rsidRPr="001A7932" w:rsidRDefault="002878A9" w:rsidP="008D572E">
            <w:pPr>
              <w:spacing w:before="200" w:line="240" w:lineRule="auto"/>
              <w:rPr>
                <w:rFonts w:ascii="Arial" w:eastAsia="Calibri" w:hAnsi="Arial" w:cs="Arial"/>
                <w:b/>
                <w:bCs/>
                <w:color w:val="FFFFFF"/>
                <w:sz w:val="28"/>
              </w:rPr>
            </w:pPr>
          </w:p>
        </w:tc>
        <w:tc>
          <w:tcPr>
            <w:tcW w:w="4276" w:type="pct"/>
          </w:tcPr>
          <w:p w14:paraId="2375181A"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5E2A75DC" w14:textId="77777777" w:rsidR="002878A9" w:rsidRPr="001A7932" w:rsidRDefault="002878A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1DF85FA7" w14:textId="77777777" w:rsidR="002878A9" w:rsidRPr="001A7932" w:rsidRDefault="002878A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5C7A3E44" w14:textId="77777777" w:rsidR="002878A9" w:rsidRPr="001A7932" w:rsidRDefault="002878A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Appropriate information is available, should you see another healthcare professional, or are referred to a specialist or another part of the NHS, social care or health provider.</w:t>
            </w:r>
          </w:p>
          <w:p w14:paraId="58B3A42C"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7EAE1448" w14:textId="77777777" w:rsidR="002878A9" w:rsidRDefault="002878A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774D085C"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6146BB83"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the care we provide to ensure it is of the highest standard and quality through audits or service improvements.</w:t>
            </w:r>
          </w:p>
          <w:p w14:paraId="719487CC"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Support funding of your care with commissioning organisations.</w:t>
            </w:r>
          </w:p>
          <w:p w14:paraId="6A2A9CEF"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7FD37887"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Assist in training and education of healthcare professionals.</w:t>
            </w:r>
          </w:p>
          <w:p w14:paraId="6EC3CEF9"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68E81114"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29E41864"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Contact you with regards to patient satisfaction surveys relating to services you have used within The Organisation, so as to further improve our services to patients in future</w:t>
            </w:r>
          </w:p>
          <w:p w14:paraId="2E886BED"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Prevent illness and disease</w:t>
            </w:r>
          </w:p>
          <w:p w14:paraId="42A13465"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3D63E39A"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Plan new services</w:t>
            </w:r>
          </w:p>
          <w:p w14:paraId="3C1F6DC7"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Investigate fraud </w:t>
            </w:r>
          </w:p>
          <w:p w14:paraId="1CC3352D" w14:textId="77777777" w:rsidR="002878A9" w:rsidRDefault="002878A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07DBB693" w14:textId="77777777" w:rsidR="002878A9" w:rsidRDefault="002878A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12F7D3DC" w14:textId="77777777" w:rsidR="002878A9" w:rsidRPr="001A7932" w:rsidRDefault="002878A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48876A13"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0DFD3BDD" w14:textId="77777777" w:rsidR="002878A9" w:rsidRPr="001A7932" w:rsidRDefault="002878A9"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46EE4269" w14:textId="603FF851" w:rsidR="002878A9" w:rsidRPr="001A7932" w:rsidRDefault="002878A9"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396E16" w:rsidRPr="008F7F4C">
                <w:rPr>
                  <w:rStyle w:val="Hyperlink"/>
                </w:rPr>
                <w:t xml:space="preserve"> </w:t>
              </w:r>
              <w:r w:rsidR="00396E16" w:rsidRPr="008F7F4C">
                <w:rPr>
                  <w:rStyle w:val="Hyperlink"/>
                  <w:rFonts w:ascii="Arial" w:eastAsia="Calibri" w:hAnsi="Arial" w:cs="Arial"/>
                </w:rPr>
                <w:t>symphonyenquiries@SomersetFT.NHS.UK</w:t>
              </w:r>
            </w:hyperlink>
          </w:p>
        </w:tc>
      </w:tr>
      <w:tr w:rsidR="002878A9" w:rsidRPr="001A7932" w14:paraId="0C4B7B0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73F7694"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Who do we share your </w:t>
            </w:r>
            <w:r w:rsidRPr="001A7932">
              <w:rPr>
                <w:rFonts w:ascii="Arial" w:eastAsia="Calibri" w:hAnsi="Arial" w:cs="Arial"/>
                <w:color w:val="FFFFFF" w:themeColor="background1"/>
                <w:sz w:val="28"/>
              </w:rPr>
              <w:lastRenderedPageBreak/>
              <w:t>information with and why?</w:t>
            </w:r>
          </w:p>
        </w:tc>
        <w:tc>
          <w:tcPr>
            <w:tcW w:w="4276" w:type="pct"/>
          </w:tcPr>
          <w:p w14:paraId="28B4BBDF"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lastRenderedPageBreak/>
              <w:t xml:space="preserve">The Organisation may share your information for health purposes with other NHS organisations, e.g. health authorities, NHS Organisations, NHS Trusts, general practitioners (GPs), ambulance services, NHS England, Public Health England and other NHS </w:t>
            </w:r>
            <w:r w:rsidRPr="001A7932">
              <w:rPr>
                <w:rFonts w:ascii="Arial" w:eastAsia="Times New Roman" w:hAnsi="Arial" w:cs="Arial"/>
                <w:color w:val="1E1E1E"/>
                <w:lang w:val="en-US" w:eastAsia="en-GB"/>
              </w:rPr>
              <w:lastRenderedPageBreak/>
              <w:t xml:space="preserve">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38982504" w14:textId="77777777" w:rsidR="002878A9" w:rsidRPr="001A7932" w:rsidRDefault="002878A9" w:rsidP="002878A9">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3FD0DD79" w14:textId="77777777" w:rsidR="002878A9" w:rsidRPr="001A7932" w:rsidRDefault="002878A9" w:rsidP="002878A9">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This practice is supporting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4ACD4EB0" w14:textId="77777777" w:rsidR="002878A9" w:rsidRPr="001A7932" w:rsidRDefault="002878A9" w:rsidP="002878A9">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415086B6"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For your benefit, we may also need to share information from your health records with non-NHS organisations, from which you are also receiving care, such as social services or private healthcare organisations. However, we will not disclose any health information to third parties without your explicit consent, unless there are exceptional circumstances, such as when the health or safety of others is at risk or where the law requires it.</w:t>
            </w:r>
          </w:p>
          <w:p w14:paraId="494CC69D" w14:textId="77777777" w:rsidR="002878A9" w:rsidRPr="001A7932" w:rsidRDefault="002878A9"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r w:rsidRPr="001A7932">
                <w:rPr>
                  <w:rStyle w:val="Hyperlink"/>
                  <w:sz w:val="22"/>
                  <w:szCs w:val="20"/>
                </w:rPr>
                <w:t>SIDeR</w:t>
              </w:r>
            </w:hyperlink>
            <w:r w:rsidRPr="001A7932">
              <w:rPr>
                <w:color w:val="1E1E1E"/>
                <w:sz w:val="22"/>
                <w:szCs w:val="20"/>
              </w:rPr>
              <w:t xml:space="preserve"> (Somerset Integrated Digital electronic Record) is being rolled out across Somerset over the next few years to allow GP practices, hospitals and Social Care to securely view your health and care information. SIDeR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216C4E5A"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We may also be asked to share basic information about you, such as your name and address, which does not include sensitive information from your health records. Generally, we would do this to assist them to carry out their statutory duties. In these circumstances, where it is not practical to obtain your explicit consent, we are informing you through this notice, which is referred to as a Fair Processing Notice, under the Data Protection Act.</w:t>
            </w:r>
          </w:p>
          <w:p w14:paraId="530699F4"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Where patient information is shared with or processed by other non-NHS organisations, an information sharing agreement is drawn up to ensure information is managed in a way that complies with relevant legislation. These non-NHS organisations may include, but are not restricted to: social services, education services, local authorities, the Police, voluntary sector providers and private sector providers.</w:t>
            </w:r>
          </w:p>
          <w:p w14:paraId="3F4CF584" w14:textId="77777777" w:rsidR="002878A9" w:rsidRPr="001A7932" w:rsidRDefault="002878A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Symphony Healthcare Services does not sell, rent or lease its customer lists to third parties. From time to time we may contact you on behalf of external business partners about a particular offering that may be of interest to you. In those cases, your unique personally identifiable information (e-mail, name, address, telephone number) is not transferred to the third party. In addition, Symphony Healthcare Services may share data with organisational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0673948F"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disclose and we only disclose the minimum information that the law requires us to do so.</w:t>
            </w:r>
          </w:p>
          <w:p w14:paraId="1B16EFFE"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5A01A609" w14:textId="77777777" w:rsidR="002878A9" w:rsidRPr="001A7932" w:rsidRDefault="002878A9" w:rsidP="008D572E">
            <w:pPr>
              <w:spacing w:before="200" w:line="240" w:lineRule="auto"/>
              <w:rPr>
                <w:rFonts w:ascii="Arial" w:eastAsia="Calibri" w:hAnsi="Arial" w:cs="Arial"/>
                <w:color w:val="58585A"/>
              </w:rPr>
            </w:pPr>
            <w:r w:rsidRPr="001A7932">
              <w:rPr>
                <w:rFonts w:ascii="Arial" w:eastAsia="Calibri" w:hAnsi="Arial" w:cs="Arial"/>
                <w:color w:val="1E1E1E"/>
              </w:rPr>
              <w:t>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Unless,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2878A9" w:rsidRPr="001A7932" w14:paraId="44A61431"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6BC0B52"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370B16B7"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3F7340B9"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4386D5AB"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26BFE082" w14:textId="77777777" w:rsidR="002878A9" w:rsidRPr="001A7932" w:rsidRDefault="002878A9"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maintain full and accurate records of the care we provide to you</w:t>
            </w:r>
          </w:p>
          <w:p w14:paraId="2A149778" w14:textId="77777777" w:rsidR="002878A9" w:rsidRPr="001A7932" w:rsidRDefault="002878A9"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7303B1EE" w14:textId="77777777" w:rsidR="002878A9" w:rsidRPr="001A7932" w:rsidRDefault="002878A9"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6FCDE168"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484D4CFD"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588F69A3"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10D4895B" w14:textId="77777777" w:rsidR="002878A9" w:rsidRPr="001A7932" w:rsidRDefault="002878A9"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2878A9" w:rsidRPr="001A7932" w14:paraId="4F82165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261751E"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5FD6C727" w14:textId="77777777" w:rsidR="002878A9" w:rsidRPr="0036225E" w:rsidRDefault="002878A9"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4DA31968" w14:textId="77777777" w:rsidR="002878A9" w:rsidRPr="001A7932" w:rsidRDefault="002878A9"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05127663" w14:textId="77777777" w:rsidR="002878A9" w:rsidRPr="001A7932" w:rsidRDefault="002878A9" w:rsidP="008D572E">
            <w:pPr>
              <w:pStyle w:val="Default"/>
              <w:spacing w:before="200" w:after="200"/>
              <w:rPr>
                <w:color w:val="1E1E1E"/>
                <w:sz w:val="22"/>
                <w:szCs w:val="22"/>
              </w:rPr>
            </w:pPr>
            <w:r w:rsidRPr="001A7932">
              <w:rPr>
                <w:color w:val="1E1E1E"/>
                <w:sz w:val="22"/>
                <w:szCs w:val="22"/>
              </w:rPr>
              <w:t xml:space="preserve">Your other rights include: </w:t>
            </w:r>
          </w:p>
          <w:p w14:paraId="30547202"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32A6797D"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378F842E"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17CEB566"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7011D7FA" w14:textId="77777777" w:rsidR="002878A9" w:rsidRPr="001A7932" w:rsidRDefault="002878A9" w:rsidP="002878A9">
            <w:pPr>
              <w:pStyle w:val="Default"/>
              <w:numPr>
                <w:ilvl w:val="0"/>
                <w:numId w:val="6"/>
              </w:numPr>
              <w:spacing w:before="200" w:after="200"/>
              <w:rPr>
                <w:color w:val="58585A"/>
                <w:sz w:val="22"/>
                <w:szCs w:val="22"/>
              </w:rPr>
            </w:pPr>
            <w:r w:rsidRPr="001A7932">
              <w:rPr>
                <w:color w:val="1E1E1E"/>
                <w:sz w:val="22"/>
                <w:szCs w:val="22"/>
              </w:rPr>
              <w:t>Data portability: the right to receive your information in a specific form so that it can be used by another organisation. However this right usually only applies where we are processing information by consent so it does not apply to medical records. For more information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77978E6C" w14:textId="77777777" w:rsidR="002878A9" w:rsidRPr="001A7932" w:rsidRDefault="002878A9"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0C3FC823" w14:textId="77777777" w:rsidR="002878A9" w:rsidRPr="001A7932" w:rsidRDefault="002878A9"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Request please contact the Organisation’s Data Protection Officer. </w:t>
            </w:r>
          </w:p>
          <w:p w14:paraId="05EDA6C8" w14:textId="77777777" w:rsidR="002878A9" w:rsidRPr="001A7932" w:rsidRDefault="002878A9"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092405C0" w14:textId="77777777" w:rsidR="002878A9" w:rsidRPr="001A7932" w:rsidRDefault="002878A9" w:rsidP="008D572E">
            <w:pPr>
              <w:pStyle w:val="Default"/>
              <w:spacing w:before="200" w:after="200"/>
              <w:rPr>
                <w:color w:val="E2007A"/>
                <w:sz w:val="22"/>
                <w:szCs w:val="22"/>
              </w:rPr>
            </w:pPr>
            <w:r w:rsidRPr="001A7932">
              <w:rPr>
                <w:b/>
                <w:bCs/>
                <w:color w:val="E2007A"/>
                <w:sz w:val="22"/>
                <w:szCs w:val="22"/>
              </w:rPr>
              <w:t xml:space="preserve">Subject Access Requests </w:t>
            </w:r>
          </w:p>
          <w:p w14:paraId="45FD47FA" w14:textId="77777777" w:rsidR="002878A9" w:rsidRPr="001A7932" w:rsidRDefault="002878A9" w:rsidP="008D572E">
            <w:pPr>
              <w:pStyle w:val="Default"/>
              <w:spacing w:before="200" w:after="200"/>
              <w:rPr>
                <w:color w:val="1E1E1E"/>
                <w:sz w:val="22"/>
                <w:szCs w:val="22"/>
              </w:rPr>
            </w:pPr>
            <w:r w:rsidRPr="001A7932">
              <w:rPr>
                <w:color w:val="1E1E1E"/>
                <w:sz w:val="22"/>
                <w:szCs w:val="22"/>
              </w:rPr>
              <w:t>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charge but the organisation reserves the right to make a reasonable administrative charge in the case of requests which are manifestly unfounded or excessive, in particular because of their repetitive character.</w:t>
            </w:r>
          </w:p>
          <w:p w14:paraId="20BF28A0" w14:textId="77777777" w:rsidR="002878A9" w:rsidRPr="001A7932" w:rsidRDefault="002878A9"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60863DB1" w14:textId="77777777" w:rsidR="002878A9" w:rsidRPr="001A7932" w:rsidRDefault="002878A9" w:rsidP="008D572E">
            <w:pPr>
              <w:spacing w:before="200"/>
              <w:rPr>
                <w:rFonts w:ascii="Arial" w:eastAsia="Calibri" w:hAnsi="Arial" w:cs="Arial"/>
                <w:color w:val="1E1E1E"/>
              </w:rPr>
            </w:pPr>
            <w:r w:rsidRPr="001A7932">
              <w:rPr>
                <w:rFonts w:ascii="Arial" w:eastAsia="Calibri" w:hAnsi="Arial" w:cs="Arial"/>
                <w:color w:val="1E1E1E"/>
              </w:rPr>
              <w:t>There are some safeguards regarding what you will have access to and you may find information has been removed for the following reasons.</w:t>
            </w:r>
          </w:p>
          <w:p w14:paraId="18F998A7" w14:textId="77777777" w:rsidR="002878A9" w:rsidRPr="001A7932" w:rsidRDefault="002878A9" w:rsidP="002878A9">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3A6200FB" w14:textId="77777777" w:rsidR="002878A9" w:rsidRPr="001A7932" w:rsidRDefault="002878A9" w:rsidP="002878A9">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5CCC6D81" w14:textId="25967170" w:rsidR="002878A9" w:rsidRPr="001A7932" w:rsidRDefault="002878A9"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 xml:space="preserve">If you would like to access your GP record online visit our website for more </w:t>
            </w:r>
            <w:r w:rsidRPr="009A412D">
              <w:rPr>
                <w:rFonts w:ascii="Arial" w:eastAsia="Calibri" w:hAnsi="Arial" w:cs="Arial"/>
                <w:color w:val="1E1E1E"/>
              </w:rPr>
              <w:t>information.</w:t>
            </w:r>
            <w:r w:rsidR="001E3F3A" w:rsidRPr="009A412D">
              <w:rPr>
                <w:rFonts w:ascii="Arial" w:eastAsia="Calibri" w:hAnsi="Arial" w:cs="Arial"/>
                <w:color w:val="1E1E1E"/>
              </w:rPr>
              <w:t xml:space="preserve"> </w:t>
            </w:r>
            <w:r w:rsidR="001E3F3A" w:rsidRPr="009A412D">
              <w:rPr>
                <w:rStyle w:val="Emphasis"/>
                <w:rFonts w:eastAsia="Calibri" w:cstheme="minorHAnsi"/>
              </w:rPr>
              <w:t xml:space="preserve"> </w:t>
            </w:r>
            <w:r w:rsidR="001E3F3A" w:rsidRPr="009A412D">
              <w:rPr>
                <w:rFonts w:ascii="Arial" w:hAnsi="Arial" w:cs="Arial"/>
                <w:color w:val="1E1E1E"/>
              </w:rPr>
              <w:t>Alternatively</w:t>
            </w:r>
            <w:r w:rsidR="001E3F3A" w:rsidRPr="001E3F3A">
              <w:rPr>
                <w:rFonts w:ascii="Arial" w:hAnsi="Arial" w:cs="Arial"/>
                <w:color w:val="1E1E1E"/>
              </w:rPr>
              <w:t xml:space="preserve">, we encourage patients </w:t>
            </w:r>
            <w:r w:rsidR="009A412D" w:rsidRPr="001E3F3A">
              <w:rPr>
                <w:rFonts w:ascii="Arial" w:hAnsi="Arial" w:cs="Arial"/>
                <w:color w:val="1E1E1E"/>
              </w:rPr>
              <w:t>to sign</w:t>
            </w:r>
            <w:r w:rsidR="001E3F3A" w:rsidRPr="001E3F3A">
              <w:rPr>
                <w:rFonts w:ascii="Arial" w:hAnsi="Arial" w:cs="Arial"/>
                <w:color w:val="1E1E1E"/>
              </w:rPr>
              <w:t xml:space="preserve"> up for access to the </w:t>
            </w:r>
            <w:hyperlink r:id="rId24" w:history="1">
              <w:r w:rsidR="001E3F3A" w:rsidRPr="001E3F3A">
                <w:rPr>
                  <w:rStyle w:val="Hyperlink"/>
                  <w:rFonts w:ascii="Arial" w:hAnsi="Arial" w:cs="Arial"/>
                </w:rPr>
                <w:t>NHS app</w:t>
              </w:r>
            </w:hyperlink>
            <w:r w:rsidR="001E3F3A">
              <w:rPr>
                <w:rFonts w:ascii="Arial" w:hAnsi="Arial" w:cs="Arial"/>
                <w:color w:val="1E1E1E"/>
              </w:rPr>
              <w:t>.</w:t>
            </w:r>
          </w:p>
          <w:p w14:paraId="2991E347" w14:textId="77777777" w:rsidR="002878A9" w:rsidRPr="001A7932" w:rsidRDefault="002878A9" w:rsidP="008D572E">
            <w:pPr>
              <w:pStyle w:val="Default"/>
              <w:spacing w:before="200" w:after="200"/>
              <w:rPr>
                <w:color w:val="E2007A"/>
                <w:sz w:val="22"/>
                <w:szCs w:val="22"/>
              </w:rPr>
            </w:pPr>
            <w:r w:rsidRPr="001A7932">
              <w:rPr>
                <w:b/>
                <w:bCs/>
                <w:color w:val="E2007A"/>
                <w:sz w:val="22"/>
                <w:szCs w:val="22"/>
              </w:rPr>
              <w:t xml:space="preserve">Rectification </w:t>
            </w:r>
          </w:p>
          <w:p w14:paraId="5CC8E678" w14:textId="77777777" w:rsidR="002878A9" w:rsidRPr="001A7932" w:rsidRDefault="002878A9" w:rsidP="008D572E">
            <w:pPr>
              <w:pStyle w:val="Default"/>
              <w:spacing w:before="200" w:after="200"/>
              <w:rPr>
                <w:color w:val="1E1E1E"/>
                <w:sz w:val="22"/>
                <w:szCs w:val="22"/>
              </w:rPr>
            </w:pPr>
            <w:r w:rsidRPr="001A7932">
              <w:rPr>
                <w:color w:val="1E1E1E"/>
                <w:sz w:val="22"/>
                <w:szCs w:val="22"/>
              </w:rPr>
              <w:t xml:space="preserve">If you think that the data we hold on you is inaccurate or incomplete you may ask us to rectify or complete it. You can make your request by contacting the practice. We will tell you within one month what action we intend to take in response to your request. </w:t>
            </w:r>
          </w:p>
          <w:p w14:paraId="223E74F8" w14:textId="77777777" w:rsidR="002878A9" w:rsidRPr="001A7932" w:rsidRDefault="002878A9" w:rsidP="008D572E">
            <w:pPr>
              <w:pStyle w:val="Default"/>
              <w:spacing w:before="200" w:after="200"/>
              <w:rPr>
                <w:color w:val="E2007A"/>
                <w:sz w:val="22"/>
                <w:szCs w:val="22"/>
              </w:rPr>
            </w:pPr>
            <w:r w:rsidRPr="001A7932">
              <w:rPr>
                <w:b/>
                <w:bCs/>
                <w:color w:val="E2007A"/>
                <w:sz w:val="22"/>
                <w:szCs w:val="22"/>
              </w:rPr>
              <w:t xml:space="preserve">Erasure </w:t>
            </w:r>
          </w:p>
          <w:p w14:paraId="511A0CBC" w14:textId="77777777" w:rsidR="002878A9" w:rsidRPr="001A7932" w:rsidRDefault="002878A9"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Organisations’s Data Protection Officer. We will tell you within one month what action we intend to take in response to your request. However this right does not apply to many of our key data holdings such as health records and employees’ records as we are keeping such records as part of our legal duties. For a full explanation of the right and when it applies please see the </w:t>
            </w:r>
            <w:hyperlink r:id="rId25" w:history="1">
              <w:r w:rsidRPr="001A7932">
                <w:rPr>
                  <w:rStyle w:val="Hyperlink"/>
                  <w:sz w:val="22"/>
                  <w:szCs w:val="22"/>
                </w:rPr>
                <w:t>Information Commissioner’s website</w:t>
              </w:r>
            </w:hyperlink>
            <w:r w:rsidRPr="001A7932">
              <w:rPr>
                <w:sz w:val="22"/>
                <w:szCs w:val="22"/>
              </w:rPr>
              <w:t xml:space="preserve">. </w:t>
            </w:r>
          </w:p>
          <w:p w14:paraId="6F675C70" w14:textId="77777777" w:rsidR="002878A9" w:rsidRPr="001A7932" w:rsidRDefault="002878A9" w:rsidP="008D572E">
            <w:pPr>
              <w:pStyle w:val="Default"/>
              <w:spacing w:before="200" w:after="200"/>
              <w:rPr>
                <w:color w:val="E2007A"/>
                <w:sz w:val="22"/>
                <w:szCs w:val="22"/>
              </w:rPr>
            </w:pPr>
            <w:r w:rsidRPr="001A7932">
              <w:rPr>
                <w:b/>
                <w:bCs/>
                <w:color w:val="E2007A"/>
                <w:sz w:val="22"/>
                <w:szCs w:val="22"/>
              </w:rPr>
              <w:t xml:space="preserve">Restriction </w:t>
            </w:r>
          </w:p>
          <w:p w14:paraId="6B523437" w14:textId="77777777" w:rsidR="002878A9" w:rsidRPr="001A7932" w:rsidRDefault="002878A9"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4BAA01D0" w14:textId="77777777" w:rsidR="002878A9" w:rsidRPr="001A7932" w:rsidRDefault="002878A9" w:rsidP="008D572E">
            <w:pPr>
              <w:pStyle w:val="Default"/>
              <w:spacing w:before="200" w:after="200"/>
              <w:rPr>
                <w:color w:val="E2007A"/>
                <w:sz w:val="22"/>
                <w:szCs w:val="22"/>
              </w:rPr>
            </w:pPr>
            <w:r w:rsidRPr="001A7932">
              <w:rPr>
                <w:b/>
                <w:bCs/>
                <w:color w:val="E2007A"/>
                <w:sz w:val="22"/>
                <w:szCs w:val="22"/>
              </w:rPr>
              <w:t xml:space="preserve">Objection </w:t>
            </w:r>
          </w:p>
          <w:p w14:paraId="54146EB0" w14:textId="77777777" w:rsidR="002878A9" w:rsidRPr="001A7932" w:rsidRDefault="002878A9"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2EE745E2"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7970B0CF" w14:textId="77777777" w:rsidR="002878A9" w:rsidRPr="001A7932" w:rsidRDefault="002878A9" w:rsidP="002878A9">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733C00DD" w14:textId="77777777" w:rsidR="002878A9" w:rsidRPr="001A7932" w:rsidRDefault="002878A9"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5FFA0E4D" w14:textId="77777777" w:rsidR="002878A9" w:rsidRPr="001A7932" w:rsidRDefault="002878A9"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17038F18" w14:textId="77777777" w:rsidR="002878A9" w:rsidRPr="001A7932" w:rsidRDefault="002878A9" w:rsidP="008D572E">
            <w:pPr>
              <w:spacing w:before="200"/>
              <w:rPr>
                <w:rFonts w:ascii="Arial" w:hAnsi="Arial" w:cs="Arial"/>
                <w:color w:val="1E1E1E"/>
              </w:rPr>
            </w:pPr>
            <w:r w:rsidRPr="001A7932">
              <w:rPr>
                <w:rFonts w:ascii="Arial" w:hAnsi="Arial" w:cs="Arial"/>
                <w:color w:val="1E1E1E"/>
              </w:rPr>
              <w:t>You can make your request by contacting the Organisation’s Data Protection Officer. We will tell you within one month what action we intend to take in response to your request.  If you have any concerns about use of your data not covered by the National Data Opt out, please contact the practice.</w:t>
            </w:r>
          </w:p>
          <w:p w14:paraId="7E954D81" w14:textId="77777777" w:rsidR="002878A9" w:rsidRPr="001A7932" w:rsidRDefault="002878A9"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8" w:history="1">
              <w:r w:rsidRPr="001A7932">
                <w:rPr>
                  <w:rStyle w:val="Hyperlink"/>
                  <w:sz w:val="22"/>
                  <w:szCs w:val="22"/>
                </w:rPr>
                <w:t>Information Commissioner’s website</w:t>
              </w:r>
            </w:hyperlink>
            <w:r w:rsidRPr="001A7932">
              <w:rPr>
                <w:sz w:val="22"/>
                <w:szCs w:val="22"/>
              </w:rPr>
              <w:t xml:space="preserve">. </w:t>
            </w:r>
          </w:p>
          <w:p w14:paraId="40CB3A23" w14:textId="77777777" w:rsidR="002878A9" w:rsidRPr="001A7932" w:rsidRDefault="002878A9"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2878A9" w:rsidRPr="001A7932" w14:paraId="558469A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C9F3E2D"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14211DE4" w14:textId="77777777" w:rsidR="002878A9" w:rsidRPr="001A7932" w:rsidRDefault="002878A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2878A9" w:rsidRPr="001A7932" w14:paraId="25FFE66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3D508FF"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2EC711BA" w14:textId="77777777" w:rsidR="002878A9" w:rsidRPr="001A7932" w:rsidRDefault="002878A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2878A9" w:rsidRPr="001A7932" w14:paraId="54B9C3A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5371BD0" w14:textId="77777777" w:rsidR="002878A9" w:rsidRPr="001A7932" w:rsidRDefault="002878A9"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0E32FA52" w14:textId="77777777" w:rsidR="002878A9" w:rsidRPr="001E35A0" w:rsidRDefault="002878A9"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2878A9" w:rsidRPr="001A7932" w14:paraId="2D92D8A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593A96B" w14:textId="77777777" w:rsidR="002878A9" w:rsidRPr="001A7932" w:rsidRDefault="002878A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3CD76036" w14:textId="77777777" w:rsidR="002878A9" w:rsidRPr="001A7932" w:rsidRDefault="002878A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Where you have provided us with your email address we will use this to send you information relating to your health and the services we provide.  If you do not wish to receive communications by email, please let us know.</w:t>
            </w:r>
          </w:p>
        </w:tc>
      </w:tr>
      <w:tr w:rsidR="002878A9" w:rsidRPr="001A7932" w14:paraId="66A57DD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58E3AC2"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2878A9" w:rsidRPr="001A7932" w14:paraId="107C5599" w14:textId="77777777" w:rsidTr="008D572E">
              <w:tc>
                <w:tcPr>
                  <w:tcW w:w="11094" w:type="dxa"/>
                </w:tcPr>
                <w:p w14:paraId="6C71183D" w14:textId="6920625A" w:rsidR="002878A9" w:rsidRPr="001A7932" w:rsidRDefault="002878A9" w:rsidP="00034316">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S</w:t>
                  </w:r>
                  <w:r w:rsidR="001E3F3A">
                    <w:rPr>
                      <w:rFonts w:ascii="Arial" w:eastAsia="Calibri" w:hAnsi="Arial" w:cs="Arial"/>
                      <w:color w:val="E2007A"/>
                    </w:rPr>
                    <w:t>ymphony</w:t>
                  </w:r>
                  <w:r w:rsidRPr="001A7932">
                    <w:rPr>
                      <w:rFonts w:ascii="Arial" w:eastAsia="Calibri" w:hAnsi="Arial" w:cs="Arial"/>
                      <w:color w:val="E2007A"/>
                    </w:rPr>
                    <w:t xml:space="preserve"> Data Protection Office</w:t>
                  </w:r>
                  <w:r w:rsidR="001E3F3A">
                    <w:rPr>
                      <w:rFonts w:ascii="Arial" w:eastAsia="Calibri" w:hAnsi="Arial" w:cs="Arial"/>
                      <w:color w:val="E2007A"/>
                    </w:rPr>
                    <w:t>r</w:t>
                  </w:r>
                  <w:r w:rsidRPr="001A7932">
                    <w:rPr>
                      <w:rFonts w:ascii="Arial" w:eastAsia="Calibri" w:hAnsi="Arial" w:cs="Arial"/>
                      <w:color w:val="E2007A"/>
                    </w:rPr>
                    <w:t xml:space="preserve">:                                                     </w:t>
                  </w:r>
                </w:p>
                <w:p w14:paraId="49BBCE6D" w14:textId="77777777" w:rsidR="002878A9" w:rsidRPr="005A2302" w:rsidRDefault="002878A9" w:rsidP="00034316">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44EB0596" w14:textId="77777777" w:rsidR="002878A9" w:rsidRPr="005A2302" w:rsidRDefault="002878A9" w:rsidP="00034316">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07422B1B" w14:textId="77777777" w:rsidR="002878A9" w:rsidRPr="005A2302" w:rsidRDefault="002878A9" w:rsidP="00034316">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0CEC7732" w14:textId="77777777" w:rsidR="002878A9" w:rsidRPr="001A7932" w:rsidRDefault="002878A9" w:rsidP="008D572E">
            <w:pPr>
              <w:spacing w:before="200" w:line="240" w:lineRule="auto"/>
              <w:rPr>
                <w:rFonts w:ascii="Arial" w:eastAsia="Calibri" w:hAnsi="Arial" w:cs="Arial"/>
              </w:rPr>
            </w:pPr>
          </w:p>
        </w:tc>
      </w:tr>
      <w:tr w:rsidR="002878A9" w:rsidRPr="001A7932" w14:paraId="2F1EE7D3" w14:textId="77777777" w:rsidTr="008D572E">
        <w:trPr>
          <w:trHeight w:val="145"/>
        </w:trPr>
        <w:tc>
          <w:tcPr>
            <w:tcW w:w="724" w:type="pct"/>
            <w:tcBorders>
              <w:top w:val="single" w:sz="4" w:space="0" w:color="FFFFFF" w:themeColor="background1"/>
            </w:tcBorders>
            <w:shd w:val="clear" w:color="auto" w:fill="58585A"/>
            <w:vAlign w:val="center"/>
          </w:tcPr>
          <w:p w14:paraId="75DAC381" w14:textId="77777777" w:rsidR="002878A9" w:rsidRPr="001A7932" w:rsidRDefault="002878A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648B107D"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Organisation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If you are not satisfied with our response or believe we are processing your personal data not in accordance with the law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46048984"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371C5B54"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55E87F34"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5364D7FD"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5EBEE68A"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5C9F2FF8"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62003640" w14:textId="77777777" w:rsidR="002878A9" w:rsidRPr="001A7932" w:rsidRDefault="002878A9"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3D2E2A70" w14:textId="77777777" w:rsidR="002878A9" w:rsidRPr="001A7932" w:rsidRDefault="002878A9"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4FB05B06" w14:textId="77777777" w:rsidR="002878A9" w:rsidRPr="001A7932" w:rsidRDefault="002878A9" w:rsidP="002878A9">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3BA0D90F" w14:textId="77777777" w:rsidR="002878A9" w:rsidRPr="001A7932" w:rsidRDefault="002878A9" w:rsidP="002878A9">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24B3F329" w14:textId="77777777" w:rsidR="002878A9" w:rsidRPr="001A7932" w:rsidRDefault="002878A9" w:rsidP="002878A9">
      <w:pPr>
        <w:spacing w:before="200"/>
        <w:rPr>
          <w:rFonts w:ascii="Arial" w:hAnsi="Arial" w:cs="Arial"/>
          <w:b/>
          <w:color w:val="1E1E1E"/>
        </w:rPr>
      </w:pPr>
      <w:r w:rsidRPr="001A7932">
        <w:rPr>
          <w:rFonts w:ascii="Arial" w:hAnsi="Arial" w:cs="Arial"/>
          <w:b/>
          <w:color w:val="1E1E1E"/>
        </w:rPr>
        <w:t>Appendix 1: Data Sharing/Usage List</w:t>
      </w:r>
    </w:p>
    <w:p w14:paraId="26843626" w14:textId="77777777" w:rsidR="002878A9" w:rsidRPr="001A7932" w:rsidRDefault="002878A9" w:rsidP="002878A9">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391E29DF" w14:textId="77777777" w:rsidR="002878A9" w:rsidRPr="001A7932" w:rsidRDefault="002878A9" w:rsidP="002878A9">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2878A9" w:rsidRPr="001A7932" w14:paraId="7136777A" w14:textId="77777777" w:rsidTr="008A6EA5">
        <w:tc>
          <w:tcPr>
            <w:tcW w:w="1879" w:type="dxa"/>
            <w:shd w:val="clear" w:color="auto" w:fill="58585A"/>
            <w:vAlign w:val="center"/>
          </w:tcPr>
          <w:p w14:paraId="55391039" w14:textId="77777777" w:rsidR="002878A9" w:rsidRPr="001A7932" w:rsidRDefault="002878A9"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09304E1A" w14:textId="77777777" w:rsidR="002878A9"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1D30E46F" w14:textId="77777777" w:rsidR="002878A9" w:rsidRPr="001A7932"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77B83782" w14:textId="77777777" w:rsidR="002878A9" w:rsidRPr="001A7932" w:rsidRDefault="002878A9"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2878A9" w:rsidRPr="001A7932" w14:paraId="13541123" w14:textId="77777777" w:rsidTr="008A6EA5">
        <w:tc>
          <w:tcPr>
            <w:tcW w:w="1879" w:type="dxa"/>
            <w:shd w:val="clear" w:color="auto" w:fill="58585A"/>
            <w:vAlign w:val="center"/>
          </w:tcPr>
          <w:p w14:paraId="519269E5"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r w:rsidRPr="001A7932">
              <w:rPr>
                <w:rFonts w:ascii="Arial" w:eastAsia="Calibri" w:hAnsi="Arial" w:cs="Arial"/>
                <w:b/>
                <w:bCs/>
                <w:color w:val="FFFFFF" w:themeColor="background1"/>
              </w:rPr>
              <w:lastRenderedPageBreak/>
              <w:t>electronic Record (SIDeR)</w:t>
            </w:r>
          </w:p>
          <w:p w14:paraId="78F569A7" w14:textId="77777777" w:rsidR="002878A9" w:rsidRPr="001A7932" w:rsidRDefault="002878A9" w:rsidP="008D572E">
            <w:pPr>
              <w:spacing w:before="200"/>
              <w:jc w:val="center"/>
              <w:rPr>
                <w:rFonts w:ascii="Arial" w:eastAsia="Calibri" w:hAnsi="Arial" w:cs="Arial"/>
                <w:b/>
                <w:bCs/>
                <w:color w:val="FFFFFF" w:themeColor="background1"/>
              </w:rPr>
            </w:pPr>
          </w:p>
        </w:tc>
        <w:tc>
          <w:tcPr>
            <w:tcW w:w="1928" w:type="dxa"/>
            <w:vAlign w:val="center"/>
          </w:tcPr>
          <w:p w14:paraId="79E32858"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1A8FC1C4"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1809312E"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lastRenderedPageBreak/>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33B0754C" w14:textId="03DBCFB0" w:rsidR="002878A9" w:rsidRPr="001A7932" w:rsidRDefault="002878A9" w:rsidP="008D572E">
            <w:pPr>
              <w:spacing w:before="200"/>
              <w:rPr>
                <w:rFonts w:ascii="Arial" w:eastAsia="Calibri" w:hAnsi="Arial" w:cs="Arial"/>
                <w:bCs/>
              </w:rPr>
            </w:pPr>
            <w:r w:rsidRPr="001A7932">
              <w:rPr>
                <w:rFonts w:ascii="Arial" w:eastAsia="Calibri" w:hAnsi="Arial" w:cs="Arial"/>
                <w:bCs/>
              </w:rPr>
              <w:t xml:space="preserve">Further information can be found here </w:t>
            </w:r>
            <w:hyperlink r:id="rId33" w:history="1">
              <w:r w:rsidR="0066727A" w:rsidRPr="00F168D7">
                <w:rPr>
                  <w:rStyle w:val="Hyperlink"/>
                  <w:rFonts w:eastAsia="Calibri" w:cstheme="minorHAnsi"/>
                  <w:bCs/>
                </w:rPr>
                <w:t>SIDeR+</w:t>
              </w:r>
            </w:hyperlink>
          </w:p>
          <w:p w14:paraId="1390B84F"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31FB5E0E"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2878A9" w:rsidRPr="001A7932" w14:paraId="31FCF754" w14:textId="77777777" w:rsidTr="008A6EA5">
        <w:tc>
          <w:tcPr>
            <w:tcW w:w="1879" w:type="dxa"/>
            <w:shd w:val="clear" w:color="auto" w:fill="58585A"/>
            <w:vAlign w:val="center"/>
          </w:tcPr>
          <w:p w14:paraId="1B221B39"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067B1355" w14:textId="77777777" w:rsidR="002878A9" w:rsidRPr="001A7932" w:rsidRDefault="002878A9"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AA14B24" w14:textId="77777777" w:rsidR="002878A9" w:rsidRPr="001A7932" w:rsidRDefault="002878A9"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58CC84CF" w14:textId="77777777" w:rsidR="002878A9" w:rsidRPr="001A7932" w:rsidRDefault="002878A9"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390FE625"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2878A9" w:rsidRPr="001A7932" w14:paraId="516BEEE7" w14:textId="77777777" w:rsidTr="008A6EA5">
        <w:tc>
          <w:tcPr>
            <w:tcW w:w="1879" w:type="dxa"/>
            <w:shd w:val="clear" w:color="auto" w:fill="58585A"/>
            <w:vAlign w:val="center"/>
          </w:tcPr>
          <w:p w14:paraId="50A91BD8"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029E0E81"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49F26F6"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68A65268" w14:textId="77777777" w:rsidR="002878A9" w:rsidRPr="001A7932" w:rsidRDefault="002878A9"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4FB4429A"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2878A9" w:rsidRPr="001A7932" w14:paraId="0FD0498D" w14:textId="77777777" w:rsidTr="008A6EA5">
        <w:tc>
          <w:tcPr>
            <w:tcW w:w="1879" w:type="dxa"/>
            <w:shd w:val="clear" w:color="auto" w:fill="58585A"/>
            <w:vAlign w:val="center"/>
          </w:tcPr>
          <w:p w14:paraId="34B8EF68"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35C53A4E"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A5A8DC9"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2EFE54DA" w14:textId="77777777" w:rsidR="002878A9" w:rsidRPr="001A7932" w:rsidRDefault="002878A9"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6E09FA32" w14:textId="77777777" w:rsidR="002878A9" w:rsidRPr="001A7932" w:rsidRDefault="002878A9"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2878A9" w:rsidRPr="001A7932" w14:paraId="60ECF35E" w14:textId="77777777" w:rsidTr="008A6EA5">
        <w:tc>
          <w:tcPr>
            <w:tcW w:w="1879" w:type="dxa"/>
            <w:shd w:val="clear" w:color="auto" w:fill="58585A"/>
            <w:vAlign w:val="center"/>
          </w:tcPr>
          <w:p w14:paraId="44A26397"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24D368A1"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D61BAFC"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094F2EDD" w14:textId="77777777" w:rsidR="002878A9" w:rsidRPr="001A7932" w:rsidRDefault="002878A9"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3DC59B8B"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2878A9" w:rsidRPr="001A7932" w14:paraId="64B990D7" w14:textId="77777777" w:rsidTr="008A6EA5">
        <w:tc>
          <w:tcPr>
            <w:tcW w:w="1879" w:type="dxa"/>
            <w:shd w:val="clear" w:color="auto" w:fill="58585A"/>
            <w:vAlign w:val="center"/>
          </w:tcPr>
          <w:p w14:paraId="7D414F1C"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4D84EFF0"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FF5B34F"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6-8 week new baby check and breast-feeding status with health visitors and school nurses.</w:t>
            </w:r>
          </w:p>
          <w:p w14:paraId="0FECD7D6" w14:textId="77777777" w:rsidR="002878A9" w:rsidRPr="001A7932" w:rsidRDefault="002878A9"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C20E338"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2878A9" w:rsidRPr="001A7932" w14:paraId="536CBF6D" w14:textId="77777777" w:rsidTr="008A6EA5">
        <w:tc>
          <w:tcPr>
            <w:tcW w:w="1879" w:type="dxa"/>
            <w:tcBorders>
              <w:bottom w:val="single" w:sz="4" w:space="0" w:color="auto"/>
            </w:tcBorders>
            <w:shd w:val="clear" w:color="auto" w:fill="58585A"/>
            <w:vAlign w:val="center"/>
          </w:tcPr>
          <w:p w14:paraId="3DF67C78" w14:textId="77777777" w:rsidR="002878A9" w:rsidRPr="001A7932" w:rsidRDefault="002878A9" w:rsidP="008D572E">
            <w:pPr>
              <w:spacing w:before="200"/>
              <w:jc w:val="center"/>
              <w:rPr>
                <w:rFonts w:ascii="Arial" w:eastAsia="Calibri" w:hAnsi="Arial" w:cs="Arial"/>
                <w:b/>
                <w:bCs/>
                <w:color w:val="FFFFFF" w:themeColor="background1"/>
              </w:rPr>
            </w:pPr>
            <w:bookmarkStart w:id="1" w:name="_Hlk217310495"/>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3411E4CE" w14:textId="77777777" w:rsidR="002878A9" w:rsidRPr="001A7932" w:rsidRDefault="002878A9"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44EDD27B" w14:textId="77777777" w:rsidR="007A29A8" w:rsidRDefault="002878A9" w:rsidP="007A29A8">
            <w:pPr>
              <w:rPr>
                <w:rFonts w:ascii="Arial" w:eastAsia="Arial" w:hAnsi="Arial" w:cs="Arial"/>
                <w:color w:val="000000"/>
              </w:rPr>
            </w:pPr>
            <w:r w:rsidRPr="001A7932">
              <w:rPr>
                <w:rFonts w:ascii="Arial" w:hAnsi="Arial" w:cs="Arial"/>
                <w:b/>
                <w:bCs/>
                <w:lang w:val="en-US"/>
              </w:rPr>
              <w:t xml:space="preserve">Purpose </w:t>
            </w:r>
            <w:r w:rsidR="007A29A8">
              <w:rPr>
                <w:rFonts w:ascii="Arial" w:hAnsi="Arial" w:cs="Arial"/>
                <w:b/>
                <w:bCs/>
                <w:lang w:val="en-US"/>
              </w:rPr>
              <w:t>–</w:t>
            </w:r>
            <w:r w:rsidRPr="001A7932">
              <w:rPr>
                <w:rFonts w:ascii="Arial" w:hAnsi="Arial" w:cs="Arial"/>
              </w:rPr>
              <w:t xml:space="preserve"> </w:t>
            </w:r>
            <w:r w:rsidR="007A29A8">
              <w:rPr>
                <w:rFonts w:ascii="Arial" w:eastAsia="Arial" w:hAnsi="Arial" w:cs="Arial"/>
                <w:color w:val="000000"/>
              </w:rPr>
              <w:t>To identify and manage patients who are at high risk of emergency hospital admission</w:t>
            </w:r>
          </w:p>
          <w:p w14:paraId="4CF9DD9D" w14:textId="77777777" w:rsidR="007A29A8" w:rsidRDefault="007A29A8" w:rsidP="007A29A8">
            <w:pPr>
              <w:rPr>
                <w:rFonts w:ascii="Arial" w:eastAsia="Arial" w:hAnsi="Arial" w:cs="Arial"/>
                <w:color w:val="000000"/>
              </w:rPr>
            </w:pPr>
            <w:r w:rsidRPr="00E00E97">
              <w:rPr>
                <w:rFonts w:ascii="Arial" w:eastAsia="Arial" w:hAnsi="Arial" w:cs="Arial"/>
                <w:color w:val="000000"/>
              </w:rPr>
              <w:t>Risk stratification is a process for identifying and managing patients who are at high risk of emergency hospital admission.</w:t>
            </w:r>
          </w:p>
          <w:p w14:paraId="29980111" w14:textId="77777777" w:rsidR="007A29A8" w:rsidRDefault="007A29A8" w:rsidP="007A29A8">
            <w:pPr>
              <w:rPr>
                <w:rFonts w:ascii="Arial" w:eastAsia="Arial" w:hAnsi="Arial" w:cs="Arial"/>
                <w:color w:val="000000"/>
              </w:rPr>
            </w:pPr>
            <w:r w:rsidRPr="00E00E97">
              <w:rPr>
                <w:rFonts w:ascii="Arial" w:eastAsia="Arial" w:hAnsi="Arial" w:cs="Arial"/>
                <w:color w:val="000000"/>
              </w:rPr>
              <w:t>NHS</w:t>
            </w:r>
            <w:r>
              <w:rPr>
                <w:rFonts w:ascii="Arial" w:eastAsia="Arial" w:hAnsi="Arial" w:cs="Arial"/>
                <w:color w:val="000000"/>
              </w:rPr>
              <w:t xml:space="preserve"> </w:t>
            </w:r>
            <w:r w:rsidRPr="00E00E97">
              <w:rPr>
                <w:rFonts w:ascii="Arial" w:eastAsia="Arial" w:hAnsi="Arial" w:cs="Arial"/>
                <w:color w:val="000000"/>
              </w:rPr>
              <w:t xml:space="preserve">England encourages ICBs and GPs to use risk stratification tools as part of their local strategies for supporting patients with long-term conditions </w:t>
            </w:r>
            <w:r>
              <w:rPr>
                <w:rFonts w:ascii="Arial" w:eastAsia="Arial" w:hAnsi="Arial" w:cs="Arial"/>
                <w:color w:val="000000"/>
              </w:rPr>
              <w:t>(such as c</w:t>
            </w:r>
            <w:r w:rsidRPr="00E00E97">
              <w:rPr>
                <w:rFonts w:ascii="Arial" w:eastAsia="Arial" w:hAnsi="Arial" w:cs="Arial"/>
                <w:color w:val="000000"/>
              </w:rPr>
              <w:t>hronic</w:t>
            </w:r>
            <w:r>
              <w:rPr>
                <w:rFonts w:ascii="Arial" w:eastAsia="Arial" w:hAnsi="Arial" w:cs="Arial"/>
                <w:color w:val="000000"/>
              </w:rPr>
              <w:t xml:space="preserve"> o</w:t>
            </w:r>
            <w:r w:rsidRPr="00E00E97">
              <w:rPr>
                <w:rFonts w:ascii="Arial" w:eastAsia="Arial" w:hAnsi="Arial" w:cs="Arial"/>
                <w:color w:val="000000"/>
              </w:rPr>
              <w:t>bstructive</w:t>
            </w:r>
            <w:r>
              <w:rPr>
                <w:rFonts w:ascii="Arial" w:eastAsia="Arial" w:hAnsi="Arial" w:cs="Arial"/>
                <w:color w:val="000000"/>
              </w:rPr>
              <w:t xml:space="preserve"> p</w:t>
            </w:r>
            <w:r w:rsidRPr="00E00E97">
              <w:rPr>
                <w:rFonts w:ascii="Arial" w:eastAsia="Arial" w:hAnsi="Arial" w:cs="Arial"/>
                <w:color w:val="000000"/>
              </w:rPr>
              <w:t>ulmonary</w:t>
            </w:r>
            <w:r>
              <w:rPr>
                <w:rFonts w:ascii="Arial" w:eastAsia="Arial" w:hAnsi="Arial" w:cs="Arial"/>
                <w:color w:val="000000"/>
              </w:rPr>
              <w:t xml:space="preserve"> d</w:t>
            </w:r>
            <w:r w:rsidRPr="00E00E97">
              <w:rPr>
                <w:rFonts w:ascii="Arial" w:eastAsia="Arial" w:hAnsi="Arial" w:cs="Arial"/>
                <w:color w:val="000000"/>
              </w:rPr>
              <w:t>isease</w:t>
            </w:r>
            <w:r>
              <w:rPr>
                <w:rFonts w:ascii="Arial" w:eastAsia="Arial" w:hAnsi="Arial" w:cs="Arial"/>
                <w:color w:val="000000"/>
              </w:rPr>
              <w:t xml:space="preserve">) </w:t>
            </w:r>
            <w:r w:rsidRPr="00E00E97">
              <w:rPr>
                <w:rFonts w:ascii="Arial" w:eastAsia="Arial" w:hAnsi="Arial" w:cs="Arial"/>
                <w:color w:val="000000"/>
              </w:rPr>
              <w:t>and to help and prevent avoidable admissions.</w:t>
            </w:r>
          </w:p>
          <w:p w14:paraId="543377EC" w14:textId="77777777" w:rsidR="007A29A8" w:rsidRDefault="007A29A8" w:rsidP="007A29A8">
            <w:pPr>
              <w:rPr>
                <w:rFonts w:ascii="Arial" w:eastAsia="Arial" w:hAnsi="Arial" w:cs="Arial"/>
                <w:color w:val="000000"/>
              </w:rPr>
            </w:pPr>
            <w:r w:rsidRPr="00E00E97">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776FC8D6" w14:textId="77777777" w:rsidR="002878A9" w:rsidRDefault="007A29A8" w:rsidP="007A29A8">
            <w:pPr>
              <w:spacing w:before="200"/>
              <w:rPr>
                <w:rFonts w:ascii="Arial" w:eastAsia="Arial" w:hAnsi="Arial" w:cs="Arial"/>
                <w:color w:val="000000"/>
              </w:rPr>
            </w:pPr>
            <w:r w:rsidRPr="00F96AB2">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1678A651" w14:textId="77777777" w:rsidR="007A29A8" w:rsidRPr="001A7932" w:rsidRDefault="007A29A8" w:rsidP="007A29A8">
            <w:pPr>
              <w:pStyle w:val="Default"/>
              <w:rPr>
                <w:sz w:val="22"/>
                <w:szCs w:val="22"/>
              </w:rPr>
            </w:pPr>
            <w:r w:rsidRPr="001A7932">
              <w:rPr>
                <w:b/>
                <w:bCs/>
                <w:sz w:val="22"/>
                <w:szCs w:val="22"/>
              </w:rPr>
              <w:t xml:space="preserve">Legal Basis </w:t>
            </w:r>
          </w:p>
          <w:p w14:paraId="0FC87115" w14:textId="77777777" w:rsidR="007A29A8" w:rsidRDefault="007A29A8" w:rsidP="007A29A8">
            <w:pPr>
              <w:spacing w:before="200"/>
              <w:rPr>
                <w:rFonts w:ascii="Arial" w:hAnsi="Arial" w:cs="Arial"/>
              </w:rPr>
            </w:pPr>
            <w:r w:rsidRPr="001A7932">
              <w:rPr>
                <w:rFonts w:ascii="Arial" w:hAnsi="Arial" w:cs="Arial"/>
              </w:rPr>
              <w:t>Article 6(1)e ‘exercise of official authority’ and article 9(2)h ‘Provision of health and care’.</w:t>
            </w:r>
          </w:p>
          <w:p w14:paraId="17A6F9F7" w14:textId="77777777" w:rsidR="007A29A8" w:rsidRDefault="007A29A8" w:rsidP="007A29A8">
            <w:pPr>
              <w:rPr>
                <w:rFonts w:ascii="Arial" w:eastAsia="Arial" w:hAnsi="Arial" w:cs="Arial"/>
                <w:color w:val="000000"/>
              </w:rPr>
            </w:pPr>
            <w:r w:rsidRPr="00E00E97">
              <w:rPr>
                <w:rFonts w:ascii="Arial" w:eastAsia="Arial" w:hAnsi="Arial" w:cs="Arial"/>
                <w:color w:val="000000"/>
              </w:rPr>
              <w:t>We are committed to conducting risk stratification effectively, in ways that are consistent with the laws that protect your confidentiality.</w:t>
            </w:r>
          </w:p>
          <w:p w14:paraId="7BC9C418" w14:textId="3FF35E3D" w:rsidR="007A29A8" w:rsidRDefault="007A29A8" w:rsidP="007A29A8">
            <w:pPr>
              <w:rPr>
                <w:rFonts w:ascii="Arial" w:eastAsia="Arial" w:hAnsi="Arial" w:cs="Arial"/>
                <w:color w:val="000000"/>
              </w:rPr>
            </w:pPr>
            <w:r>
              <w:rPr>
                <w:rFonts w:ascii="Arial" w:eastAsia="Arial" w:hAnsi="Arial" w:cs="Arial"/>
                <w:color w:val="000000"/>
              </w:rPr>
              <w:t>A s</w:t>
            </w:r>
            <w:r w:rsidRPr="00E00E97">
              <w:rPr>
                <w:rFonts w:ascii="Arial" w:eastAsia="Arial" w:hAnsi="Arial" w:cs="Arial"/>
                <w:color w:val="000000"/>
              </w:rPr>
              <w:t xml:space="preserve">ection 251 exemption enables us to process </w:t>
            </w:r>
            <w:r>
              <w:rPr>
                <w:rFonts w:ascii="Arial" w:eastAsia="Arial" w:hAnsi="Arial" w:cs="Arial"/>
                <w:color w:val="000000"/>
              </w:rPr>
              <w:t xml:space="preserve">confidential </w:t>
            </w:r>
            <w:r w:rsidRPr="00E00E97">
              <w:rPr>
                <w:rFonts w:ascii="Arial" w:eastAsia="Arial" w:hAnsi="Arial" w:cs="Arial"/>
                <w:color w:val="000000"/>
              </w:rPr>
              <w:t>patient information</w:t>
            </w:r>
            <w:r>
              <w:rPr>
                <w:rFonts w:ascii="Arial" w:eastAsia="Arial" w:hAnsi="Arial" w:cs="Arial"/>
                <w:color w:val="000000"/>
              </w:rPr>
              <w:t xml:space="preserve"> </w:t>
            </w:r>
            <w:r w:rsidRPr="00E00E97">
              <w:rPr>
                <w:rFonts w:ascii="Arial" w:eastAsia="Arial" w:hAnsi="Arial" w:cs="Arial"/>
                <w:color w:val="000000"/>
              </w:rPr>
              <w:t>without patient consent</w:t>
            </w:r>
            <w:r>
              <w:rPr>
                <w:rFonts w:ascii="Arial" w:eastAsia="Arial" w:hAnsi="Arial" w:cs="Arial"/>
                <w:color w:val="000000"/>
              </w:rPr>
              <w:t>,</w:t>
            </w:r>
            <w:r w:rsidRPr="00E00E97">
              <w:rPr>
                <w:rFonts w:ascii="Arial" w:eastAsia="Arial" w:hAnsi="Arial" w:cs="Arial"/>
                <w:color w:val="000000"/>
              </w:rPr>
              <w:t xml:space="preserve"> for the purposes of risk stratification</w:t>
            </w:r>
            <w:r>
              <w:rPr>
                <w:rFonts w:ascii="Arial" w:eastAsia="Arial" w:hAnsi="Arial" w:cs="Arial"/>
                <w:color w:val="000000"/>
              </w:rPr>
              <w:t>.</w:t>
            </w:r>
          </w:p>
          <w:p w14:paraId="4B8FB857" w14:textId="77777777" w:rsidR="007A29A8" w:rsidRDefault="007A29A8" w:rsidP="007A29A8">
            <w:pPr>
              <w:rPr>
                <w:rFonts w:ascii="Arial" w:eastAsia="Arial" w:hAnsi="Arial" w:cs="Arial"/>
                <w:color w:val="000000"/>
              </w:rPr>
            </w:pPr>
            <w:r w:rsidRPr="00B4292E">
              <w:rPr>
                <w:rFonts w:ascii="Arial" w:eastAsia="Arial" w:hAnsi="Arial" w:cs="Arial"/>
                <w:color w:val="000000"/>
              </w:rPr>
              <w:t>Applications for exemption are made by ICBs via the Confidentiality Advisory Group (CAG) of the Health Research Authority.</w:t>
            </w:r>
          </w:p>
          <w:p w14:paraId="21BFBAC4" w14:textId="2D912C8C" w:rsidR="007A29A8" w:rsidRPr="001A7932" w:rsidRDefault="007A29A8" w:rsidP="007A29A8">
            <w:pPr>
              <w:spacing w:before="200"/>
              <w:rPr>
                <w:rFonts w:ascii="Arial" w:hAnsi="Arial" w:cs="Arial"/>
                <w:color w:val="1E1E1E"/>
              </w:rPr>
            </w:pPr>
          </w:p>
        </w:tc>
      </w:tr>
      <w:bookmarkEnd w:id="1"/>
      <w:tr w:rsidR="002878A9" w:rsidRPr="001A7932" w14:paraId="41C5FA06" w14:textId="77777777" w:rsidTr="008A6EA5">
        <w:tc>
          <w:tcPr>
            <w:tcW w:w="1879" w:type="dxa"/>
            <w:tcBorders>
              <w:bottom w:val="single" w:sz="4" w:space="0" w:color="auto"/>
            </w:tcBorders>
            <w:shd w:val="clear" w:color="auto" w:fill="58585A"/>
            <w:vAlign w:val="center"/>
          </w:tcPr>
          <w:p w14:paraId="0DF8AAB8"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17B9FA76" w14:textId="77777777" w:rsidR="002878A9" w:rsidRPr="001A7932" w:rsidRDefault="002878A9"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56877F78" w14:textId="77777777" w:rsidR="0066727A" w:rsidRDefault="002878A9" w:rsidP="008D572E">
            <w:pPr>
              <w:pStyle w:val="Default"/>
              <w:rPr>
                <w:sz w:val="22"/>
                <w:szCs w:val="22"/>
              </w:rPr>
            </w:pPr>
            <w:r w:rsidRPr="001A7932">
              <w:rPr>
                <w:b/>
                <w:bCs/>
                <w:sz w:val="22"/>
                <w:szCs w:val="22"/>
              </w:rPr>
              <w:t xml:space="preserve">Purpose – </w:t>
            </w:r>
            <w:r w:rsidRPr="001A7932">
              <w:rPr>
                <w:sz w:val="22"/>
                <w:szCs w:val="22"/>
              </w:rPr>
              <w:t>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w:t>
            </w:r>
          </w:p>
          <w:p w14:paraId="54CA3B63" w14:textId="62AE5F36" w:rsidR="002878A9" w:rsidRPr="001A7932" w:rsidRDefault="002878A9" w:rsidP="008D572E">
            <w:pPr>
              <w:pStyle w:val="Default"/>
            </w:pPr>
            <w:r w:rsidRPr="001A7932">
              <w:rPr>
                <w:sz w:val="22"/>
                <w:szCs w:val="22"/>
              </w:rPr>
              <w:lastRenderedPageBreak/>
              <w:t xml:space="preserve"> </w:t>
            </w:r>
          </w:p>
          <w:p w14:paraId="6D55197B" w14:textId="175FCE61" w:rsidR="002878A9" w:rsidRDefault="002878A9" w:rsidP="008D572E">
            <w:pPr>
              <w:pStyle w:val="Default"/>
              <w:rPr>
                <w:sz w:val="22"/>
                <w:szCs w:val="22"/>
              </w:rPr>
            </w:pPr>
            <w:r w:rsidRPr="001A7932">
              <w:rPr>
                <w:sz w:val="22"/>
                <w:szCs w:val="22"/>
              </w:rPr>
              <w:t xml:space="preserve">Prior to introducing clinical digital tools to NHS services, a strict process of assessment is undertaken to ensure that NHS criteria are met – </w:t>
            </w:r>
            <w:hyperlink r:id="rId36" w:history="1">
              <w:r w:rsidR="0066727A" w:rsidRPr="003D38B4">
                <w:rPr>
                  <w:rStyle w:val="Hyperlink"/>
                  <w:rFonts w:cstheme="minorHAnsi"/>
                  <w:lang w:val="en-US"/>
                </w:rPr>
                <w:t>Digital technology assessment criteria</w:t>
              </w:r>
            </w:hyperlink>
          </w:p>
          <w:p w14:paraId="45E32BAA" w14:textId="77777777" w:rsidR="0066727A" w:rsidRPr="001A7932" w:rsidRDefault="0066727A" w:rsidP="008D572E">
            <w:pPr>
              <w:pStyle w:val="Default"/>
              <w:rPr>
                <w:sz w:val="22"/>
                <w:szCs w:val="22"/>
              </w:rPr>
            </w:pPr>
          </w:p>
          <w:p w14:paraId="628D06C9" w14:textId="77777777" w:rsidR="0066727A" w:rsidRDefault="002878A9" w:rsidP="008D572E">
            <w:pPr>
              <w:pStyle w:val="Default"/>
              <w:rPr>
                <w:sz w:val="22"/>
                <w:szCs w:val="22"/>
              </w:rPr>
            </w:pPr>
            <w:r w:rsidRPr="001A7932">
              <w:rPr>
                <w:sz w:val="22"/>
                <w:szCs w:val="22"/>
              </w:rPr>
              <w:t>Where relevant to use of a digital tool, your patient information is collected from your record held at the GP practice. This data is processed by the authorised third-party supplier and the results are made available to the healthcare professional at the Practice and linked to your patient record.</w:t>
            </w:r>
          </w:p>
          <w:p w14:paraId="74BF7FB0" w14:textId="0C56371D" w:rsidR="002878A9" w:rsidRPr="001A7932" w:rsidRDefault="002878A9" w:rsidP="008D572E">
            <w:pPr>
              <w:pStyle w:val="Default"/>
              <w:rPr>
                <w:sz w:val="22"/>
                <w:szCs w:val="22"/>
              </w:rPr>
            </w:pPr>
            <w:r w:rsidRPr="001A7932">
              <w:rPr>
                <w:sz w:val="22"/>
                <w:szCs w:val="22"/>
              </w:rPr>
              <w:t xml:space="preserve"> </w:t>
            </w:r>
          </w:p>
          <w:p w14:paraId="71927473" w14:textId="77777777" w:rsidR="002878A9" w:rsidRPr="001A7932" w:rsidRDefault="002878A9"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1A8A672D" w14:textId="77777777" w:rsidR="002878A9" w:rsidRPr="001A7932" w:rsidRDefault="002878A9"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4AA4E584" w14:textId="77777777" w:rsidR="002878A9" w:rsidRPr="001A7932" w:rsidRDefault="002878A9" w:rsidP="008D572E">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00A2B0DD" w14:textId="77777777" w:rsidR="002878A9" w:rsidRPr="001A7932" w:rsidRDefault="002878A9" w:rsidP="002878A9">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7C67BB3D" w14:textId="77777777" w:rsidR="002878A9" w:rsidRPr="001A7932" w:rsidRDefault="002878A9" w:rsidP="002878A9">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328712C4" w14:textId="77777777" w:rsidR="002878A9" w:rsidRPr="001A7932" w:rsidRDefault="002878A9" w:rsidP="002878A9">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02E7B51C" w14:textId="77777777" w:rsidR="002878A9" w:rsidRPr="001A7932" w:rsidRDefault="002878A9"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0E1BA6BA" w14:textId="77777777" w:rsidR="002878A9" w:rsidRPr="001A7932" w:rsidRDefault="002878A9"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55D7DFD9" w14:textId="77777777" w:rsidR="002878A9" w:rsidRPr="001A7932" w:rsidRDefault="002878A9" w:rsidP="008D572E">
            <w:pPr>
              <w:pStyle w:val="Default"/>
              <w:rPr>
                <w:b/>
                <w:bCs/>
                <w:sz w:val="22"/>
                <w:szCs w:val="22"/>
              </w:rPr>
            </w:pPr>
          </w:p>
          <w:p w14:paraId="55B3741A" w14:textId="77777777" w:rsidR="002878A9" w:rsidRPr="001A7932" w:rsidRDefault="002878A9" w:rsidP="008D572E">
            <w:pPr>
              <w:pStyle w:val="Default"/>
              <w:rPr>
                <w:sz w:val="22"/>
                <w:szCs w:val="22"/>
              </w:rPr>
            </w:pPr>
            <w:r w:rsidRPr="001A7932">
              <w:rPr>
                <w:b/>
                <w:bCs/>
                <w:sz w:val="22"/>
                <w:szCs w:val="22"/>
              </w:rPr>
              <w:t xml:space="preserve">Legal Basis </w:t>
            </w:r>
          </w:p>
          <w:p w14:paraId="6079F557" w14:textId="77777777" w:rsidR="002878A9" w:rsidRPr="001A7932" w:rsidRDefault="002878A9"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66727A" w:rsidRPr="001A7932" w14:paraId="0FFCA6E3" w14:textId="77777777" w:rsidTr="008A6EA5">
        <w:tc>
          <w:tcPr>
            <w:tcW w:w="1879" w:type="dxa"/>
            <w:tcBorders>
              <w:bottom w:val="single" w:sz="4" w:space="0" w:color="auto"/>
            </w:tcBorders>
            <w:shd w:val="clear" w:color="auto" w:fill="58585A"/>
            <w:vAlign w:val="center"/>
          </w:tcPr>
          <w:p w14:paraId="6946B70A" w14:textId="165BFC60" w:rsidR="0066727A" w:rsidRPr="001A7932" w:rsidRDefault="0066727A"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58E8DE10" w14:textId="4BBD56DD" w:rsidR="0066727A" w:rsidRDefault="0066727A" w:rsidP="008D572E">
            <w:pPr>
              <w:pStyle w:val="Default"/>
              <w:jc w:val="center"/>
              <w:rPr>
                <w:b/>
                <w:bCs/>
                <w:sz w:val="22"/>
                <w:szCs w:val="22"/>
              </w:rPr>
            </w:pPr>
            <w:r>
              <w:rPr>
                <w:b/>
                <w:bCs/>
                <w:sz w:val="22"/>
                <w:szCs w:val="22"/>
              </w:rPr>
              <w:t>[Y]</w:t>
            </w:r>
          </w:p>
        </w:tc>
        <w:tc>
          <w:tcPr>
            <w:tcW w:w="10431" w:type="dxa"/>
            <w:tcBorders>
              <w:bottom w:val="single" w:sz="4" w:space="0" w:color="auto"/>
            </w:tcBorders>
          </w:tcPr>
          <w:p w14:paraId="49894ADD" w14:textId="77777777" w:rsidR="0066727A" w:rsidRPr="0066727A" w:rsidRDefault="0066727A" w:rsidP="0066727A">
            <w:pPr>
              <w:rPr>
                <w:rFonts w:ascii="Arial" w:hAnsi="Arial" w:cs="Arial"/>
                <w:color w:val="000000"/>
              </w:rPr>
            </w:pPr>
            <w:r w:rsidRPr="0066727A">
              <w:rPr>
                <w:rFonts w:ascii="Arial" w:hAnsi="Arial" w:cs="Arial"/>
                <w:b/>
                <w:bCs/>
                <w:color w:val="000000"/>
              </w:rPr>
              <w:t>Purpose</w:t>
            </w:r>
            <w:r w:rsidRPr="0066727A">
              <w:rPr>
                <w:rFonts w:ascii="Arial" w:hAnsi="Arial" w:cs="Arial"/>
                <w:color w:val="000000"/>
              </w:rPr>
              <w:t xml:space="preserve"> - In addition to the clinical digital tools, we may also use a range of digital tools to support efficiencies for staff and patients to steamline, improve service delivery and administrative functions.  These functions could include, but not limited to:</w:t>
            </w:r>
          </w:p>
          <w:p w14:paraId="3309CCCA" w14:textId="77777777" w:rsidR="0066727A" w:rsidRPr="0066727A" w:rsidRDefault="0066727A" w:rsidP="0066727A">
            <w:pPr>
              <w:pStyle w:val="ListParagraph"/>
              <w:numPr>
                <w:ilvl w:val="0"/>
                <w:numId w:val="21"/>
              </w:numPr>
              <w:spacing w:after="0" w:line="240" w:lineRule="auto"/>
              <w:rPr>
                <w:rFonts w:ascii="Arial" w:hAnsi="Arial" w:cs="Arial"/>
                <w:color w:val="000000"/>
              </w:rPr>
            </w:pPr>
            <w:r w:rsidRPr="0066727A">
              <w:rPr>
                <w:rFonts w:ascii="Arial" w:hAnsi="Arial" w:cs="Arial"/>
                <w:color w:val="000000"/>
              </w:rPr>
              <w:t>On-line patient registration</w:t>
            </w:r>
          </w:p>
          <w:p w14:paraId="1A022652" w14:textId="77777777" w:rsidR="0066727A" w:rsidRPr="0066727A" w:rsidRDefault="0066727A" w:rsidP="0066727A">
            <w:pPr>
              <w:pStyle w:val="ListParagraph"/>
              <w:numPr>
                <w:ilvl w:val="0"/>
                <w:numId w:val="21"/>
              </w:numPr>
              <w:spacing w:after="0" w:line="240" w:lineRule="auto"/>
              <w:rPr>
                <w:rFonts w:ascii="Arial" w:hAnsi="Arial" w:cs="Arial"/>
                <w:color w:val="000000"/>
              </w:rPr>
            </w:pPr>
            <w:r w:rsidRPr="0066727A">
              <w:rPr>
                <w:rFonts w:ascii="Arial" w:hAnsi="Arial" w:cs="Arial"/>
                <w:color w:val="000000"/>
              </w:rPr>
              <w:t>Patient registration</w:t>
            </w:r>
          </w:p>
          <w:p w14:paraId="5F84CF76" w14:textId="77777777" w:rsidR="0066727A" w:rsidRPr="0066727A" w:rsidRDefault="0066727A" w:rsidP="0066727A">
            <w:pPr>
              <w:pStyle w:val="ListParagraph"/>
              <w:numPr>
                <w:ilvl w:val="0"/>
                <w:numId w:val="21"/>
              </w:numPr>
              <w:spacing w:after="0" w:line="240" w:lineRule="auto"/>
              <w:rPr>
                <w:rFonts w:ascii="Arial" w:hAnsi="Arial" w:cs="Arial"/>
                <w:color w:val="000000"/>
              </w:rPr>
            </w:pPr>
            <w:r w:rsidRPr="0066727A">
              <w:rPr>
                <w:rFonts w:ascii="Arial" w:hAnsi="Arial" w:cs="Arial"/>
                <w:color w:val="000000"/>
              </w:rPr>
              <w:t xml:space="preserve">Patient check-in </w:t>
            </w:r>
          </w:p>
          <w:p w14:paraId="0517BA23" w14:textId="77777777" w:rsidR="0066727A" w:rsidRPr="0066727A" w:rsidRDefault="0066727A" w:rsidP="0066727A">
            <w:pPr>
              <w:rPr>
                <w:rFonts w:ascii="Arial" w:hAnsi="Arial" w:cs="Arial"/>
                <w:color w:val="000000"/>
              </w:rPr>
            </w:pPr>
          </w:p>
          <w:p w14:paraId="7A4C8323" w14:textId="77777777" w:rsidR="0066727A" w:rsidRPr="0066727A" w:rsidRDefault="0066727A" w:rsidP="0066727A">
            <w:pPr>
              <w:pStyle w:val="NoSpacing"/>
              <w:rPr>
                <w:rFonts w:ascii="Arial" w:hAnsi="Arial" w:cs="Arial"/>
                <w:color w:val="000000"/>
              </w:rPr>
            </w:pPr>
            <w:r w:rsidRPr="0066727A">
              <w:rPr>
                <w:rFonts w:ascii="Arial" w:hAnsi="Arial" w:cs="Arial"/>
                <w:color w:val="000000"/>
              </w:rPr>
              <w:t>For the most part these digital tools use automation processes rather than AI (artificial intelligence) and are monitored and checked by practice staff.</w:t>
            </w:r>
          </w:p>
          <w:p w14:paraId="644FDF48" w14:textId="77777777" w:rsidR="0066727A" w:rsidRPr="0066727A" w:rsidRDefault="0066727A" w:rsidP="0066727A">
            <w:pPr>
              <w:pStyle w:val="NoSpacing"/>
              <w:rPr>
                <w:rFonts w:ascii="Arial" w:hAnsi="Arial" w:cs="Arial"/>
                <w:color w:val="000000"/>
              </w:rPr>
            </w:pPr>
          </w:p>
          <w:p w14:paraId="6735B9E0" w14:textId="77777777" w:rsidR="0066727A" w:rsidRPr="0066727A" w:rsidRDefault="0066727A" w:rsidP="0066727A">
            <w:pPr>
              <w:pStyle w:val="NoSpacing"/>
              <w:rPr>
                <w:rFonts w:ascii="Arial" w:hAnsi="Arial" w:cs="Arial"/>
                <w:color w:val="000000"/>
              </w:rPr>
            </w:pPr>
            <w:r w:rsidRPr="0066727A">
              <w:rPr>
                <w:rFonts w:ascii="Arial" w:hAnsi="Arial" w:cs="Arial"/>
                <w:b/>
                <w:bCs/>
                <w:color w:val="000000"/>
              </w:rPr>
              <w:t>Legal Basis</w:t>
            </w:r>
            <w:r w:rsidRPr="0066727A">
              <w:rPr>
                <w:rFonts w:ascii="Arial" w:hAnsi="Arial" w:cs="Arial"/>
                <w:color w:val="000000"/>
              </w:rPr>
              <w:t xml:space="preserve"> - Article 6(1)e ‘exercise of official authority’ and article 9(2)h ‘Provision of health and care’</w:t>
            </w:r>
          </w:p>
          <w:p w14:paraId="789BE712" w14:textId="77777777" w:rsidR="0066727A" w:rsidRPr="001A7932" w:rsidRDefault="0066727A" w:rsidP="008D572E">
            <w:pPr>
              <w:pStyle w:val="Default"/>
              <w:rPr>
                <w:b/>
                <w:bCs/>
                <w:sz w:val="22"/>
                <w:szCs w:val="22"/>
              </w:rPr>
            </w:pPr>
          </w:p>
        </w:tc>
      </w:tr>
      <w:tr w:rsidR="002878A9" w:rsidRPr="001A7932" w14:paraId="652EFF63" w14:textId="77777777" w:rsidTr="008A6EA5">
        <w:tc>
          <w:tcPr>
            <w:tcW w:w="1879" w:type="dxa"/>
            <w:tcBorders>
              <w:bottom w:val="single" w:sz="4" w:space="0" w:color="auto"/>
            </w:tcBorders>
            <w:shd w:val="clear" w:color="auto" w:fill="58585A"/>
            <w:vAlign w:val="center"/>
          </w:tcPr>
          <w:p w14:paraId="631595D7" w14:textId="77777777" w:rsidR="002878A9" w:rsidRPr="001A7932" w:rsidRDefault="002878A9" w:rsidP="008D572E">
            <w:pPr>
              <w:spacing w:before="200"/>
              <w:jc w:val="center"/>
              <w:rPr>
                <w:rFonts w:ascii="Arial" w:eastAsia="Calibri" w:hAnsi="Arial" w:cs="Arial"/>
                <w:b/>
                <w:bCs/>
                <w:color w:val="FFFFFF" w:themeColor="background1"/>
              </w:rPr>
            </w:pPr>
            <w:bookmarkStart w:id="2" w:name="_Hlk217310375"/>
            <w:r w:rsidRPr="001A7932">
              <w:rPr>
                <w:rFonts w:ascii="Arial" w:eastAsia="Calibri" w:hAnsi="Arial" w:cs="Arial"/>
                <w:b/>
                <w:bCs/>
                <w:color w:val="FFFFFF" w:themeColor="background1"/>
              </w:rPr>
              <w:t>Population Health Management</w:t>
            </w:r>
          </w:p>
        </w:tc>
        <w:tc>
          <w:tcPr>
            <w:tcW w:w="1928" w:type="dxa"/>
            <w:tcBorders>
              <w:bottom w:val="single" w:sz="4" w:space="0" w:color="auto"/>
            </w:tcBorders>
            <w:vAlign w:val="center"/>
          </w:tcPr>
          <w:p w14:paraId="4E2234E4" w14:textId="77777777" w:rsidR="002878A9" w:rsidRPr="001A7932" w:rsidRDefault="002878A9"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682F8B14" w14:textId="77777777" w:rsidR="007A29A8" w:rsidRPr="007A29A8" w:rsidRDefault="002878A9" w:rsidP="007A29A8">
            <w:pPr>
              <w:pStyle w:val="Default"/>
              <w:rPr>
                <w:color w:val="auto"/>
                <w:sz w:val="22"/>
                <w:szCs w:val="22"/>
              </w:rPr>
            </w:pPr>
            <w:r w:rsidRPr="001A7932">
              <w:rPr>
                <w:b/>
                <w:bCs/>
                <w:sz w:val="22"/>
                <w:szCs w:val="22"/>
              </w:rPr>
              <w:t xml:space="preserve">Purpose – </w:t>
            </w:r>
            <w:r w:rsidR="007A29A8" w:rsidRPr="007A29A8">
              <w:rPr>
                <w:color w:val="auto"/>
                <w:sz w:val="22"/>
                <w:szCs w:val="22"/>
              </w:rPr>
              <w:t>Health and care service providers across Somerset work together as ‘Integrated Care Systems’ (ICS) and are sharing data to:</w:t>
            </w:r>
          </w:p>
          <w:p w14:paraId="02F761C6" w14:textId="77777777" w:rsidR="007A29A8" w:rsidRPr="007A29A8" w:rsidRDefault="007A29A8" w:rsidP="007A29A8">
            <w:pPr>
              <w:pStyle w:val="Default"/>
              <w:rPr>
                <w:color w:val="auto"/>
                <w:sz w:val="22"/>
                <w:szCs w:val="22"/>
              </w:rPr>
            </w:pPr>
          </w:p>
          <w:p w14:paraId="6D2FC8A4" w14:textId="77777777" w:rsidR="007A29A8" w:rsidRDefault="007A29A8" w:rsidP="007A29A8">
            <w:pPr>
              <w:pStyle w:val="Default"/>
              <w:numPr>
                <w:ilvl w:val="0"/>
                <w:numId w:val="20"/>
              </w:numPr>
              <w:rPr>
                <w:color w:val="auto"/>
                <w:sz w:val="22"/>
                <w:szCs w:val="22"/>
              </w:rPr>
            </w:pPr>
            <w:r w:rsidRPr="007A29A8">
              <w:rPr>
                <w:color w:val="auto"/>
                <w:sz w:val="22"/>
                <w:szCs w:val="22"/>
              </w:rPr>
              <w:t>Understand the health and care needs of the care system’s population, including health inequalities</w:t>
            </w:r>
          </w:p>
          <w:p w14:paraId="5B181568" w14:textId="77777777" w:rsidR="007A29A8" w:rsidRDefault="007A29A8" w:rsidP="007A29A8">
            <w:pPr>
              <w:pStyle w:val="Default"/>
              <w:numPr>
                <w:ilvl w:val="0"/>
                <w:numId w:val="20"/>
              </w:numPr>
              <w:rPr>
                <w:color w:val="auto"/>
                <w:sz w:val="22"/>
                <w:szCs w:val="22"/>
              </w:rPr>
            </w:pPr>
            <w:r w:rsidRPr="007A29A8">
              <w:rPr>
                <w:color w:val="auto"/>
                <w:sz w:val="22"/>
                <w:szCs w:val="22"/>
              </w:rPr>
              <w:t>Provide support to where it will have the most impact</w:t>
            </w:r>
          </w:p>
          <w:p w14:paraId="2D8C8D4A" w14:textId="24D3595D" w:rsidR="007A29A8" w:rsidRPr="007A29A8" w:rsidRDefault="007A29A8" w:rsidP="007A29A8">
            <w:pPr>
              <w:pStyle w:val="Default"/>
              <w:numPr>
                <w:ilvl w:val="0"/>
                <w:numId w:val="20"/>
              </w:numPr>
              <w:rPr>
                <w:color w:val="auto"/>
                <w:sz w:val="22"/>
                <w:szCs w:val="22"/>
              </w:rPr>
            </w:pPr>
            <w:r w:rsidRPr="007A29A8">
              <w:rPr>
                <w:color w:val="auto"/>
                <w:sz w:val="22"/>
                <w:szCs w:val="22"/>
              </w:rPr>
              <w:t>Identify early actions to keep people well, not only focusing on people in direct contact with services but, looking to join up care across different partners.</w:t>
            </w:r>
          </w:p>
          <w:p w14:paraId="666425E4" w14:textId="041518A4" w:rsidR="002878A9" w:rsidRPr="001A7932" w:rsidRDefault="002878A9" w:rsidP="008D572E">
            <w:pPr>
              <w:pStyle w:val="Default"/>
              <w:rPr>
                <w:sz w:val="22"/>
                <w:szCs w:val="22"/>
              </w:rPr>
            </w:pPr>
          </w:p>
          <w:p w14:paraId="3812F51B" w14:textId="77777777" w:rsidR="007A29A8" w:rsidRDefault="007A29A8" w:rsidP="007A29A8">
            <w:pPr>
              <w:rPr>
                <w:rFonts w:ascii="Arial" w:eastAsia="Arial" w:hAnsi="Arial" w:cs="Arial"/>
                <w:color w:val="000000"/>
              </w:rPr>
            </w:pPr>
            <w:r>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7F9037F4" w14:textId="77777777" w:rsidR="007A29A8" w:rsidRDefault="007A29A8" w:rsidP="007A29A8">
            <w:pPr>
              <w:pStyle w:val="NoSpacing"/>
              <w:numPr>
                <w:ilvl w:val="0"/>
                <w:numId w:val="19"/>
              </w:numPr>
              <w:rPr>
                <w:rFonts w:ascii="Arial" w:hAnsi="Arial" w:cs="Arial"/>
              </w:rPr>
            </w:pPr>
            <w:r>
              <w:rPr>
                <w:rFonts w:ascii="Arial" w:hAnsi="Arial" w:cs="Arial"/>
              </w:rPr>
              <w:t>m</w:t>
            </w:r>
            <w:r w:rsidRPr="00DC426F">
              <w:rPr>
                <w:rFonts w:ascii="Arial" w:hAnsi="Arial" w:cs="Arial"/>
              </w:rPr>
              <w:t>oving from a largely reactive system (that is responding when someone becomes unwell)</w:t>
            </w:r>
          </w:p>
          <w:p w14:paraId="4E115875" w14:textId="09A0F97F" w:rsidR="007A29A8" w:rsidRPr="007A29A8" w:rsidRDefault="007A29A8" w:rsidP="007A29A8">
            <w:pPr>
              <w:pStyle w:val="NoSpacing"/>
              <w:numPr>
                <w:ilvl w:val="0"/>
                <w:numId w:val="19"/>
              </w:numPr>
              <w:rPr>
                <w:rFonts w:ascii="Arial" w:hAnsi="Arial" w:cs="Arial"/>
              </w:rPr>
            </w:pPr>
            <w:r w:rsidRPr="007A29A8">
              <w:rPr>
                <w:rFonts w:ascii="Arial" w:hAnsi="Arial" w:cs="Arial"/>
              </w:rPr>
              <w:t>moving to a much more proactive system (that is focused on interventions to prevent illness, reduce the risk of hospitalisation and address inequalities across Somerset in the provision of healthcare)</w:t>
            </w:r>
          </w:p>
          <w:p w14:paraId="0A7B631D" w14:textId="77777777" w:rsidR="007A29A8" w:rsidRDefault="007A29A8" w:rsidP="007A29A8">
            <w:pPr>
              <w:rPr>
                <w:rFonts w:ascii="Arial" w:eastAsia="Arial" w:hAnsi="Arial" w:cs="Arial"/>
                <w:color w:val="000000"/>
              </w:rPr>
            </w:pPr>
          </w:p>
          <w:p w14:paraId="3A960483" w14:textId="77777777" w:rsidR="007A29A8" w:rsidRDefault="007A29A8" w:rsidP="007A29A8">
            <w:pPr>
              <w:rPr>
                <w:rFonts w:ascii="Arial" w:eastAsia="Arial" w:hAnsi="Arial" w:cs="Arial"/>
                <w:color w:val="000000"/>
              </w:rPr>
            </w:pPr>
            <w:r>
              <w:rPr>
                <w:rFonts w:ascii="Arial" w:eastAsia="Arial" w:hAnsi="Arial" w:cs="Arial"/>
                <w:color w:val="000000"/>
              </w:rPr>
              <w:lastRenderedPageBreak/>
              <w:t>As part of the Somerset Integrated Care System (ICS), the ICB is developing a data platform which is a digital infrastructure designed to hold pseudonymised data with a strong emphasis on its use for population health management.</w:t>
            </w:r>
          </w:p>
          <w:p w14:paraId="0193670C" w14:textId="77777777" w:rsidR="007A29A8" w:rsidRDefault="007A29A8" w:rsidP="007A29A8">
            <w:pPr>
              <w:rPr>
                <w:rFonts w:ascii="Arial" w:eastAsia="Arial" w:hAnsi="Arial" w:cs="Arial"/>
                <w:color w:val="000000"/>
              </w:rPr>
            </w:pPr>
            <w:r>
              <w:rPr>
                <w:rFonts w:ascii="Arial" w:eastAsia="Arial" w:hAnsi="Arial" w:cs="Arial"/>
                <w:color w:val="000000"/>
              </w:rPr>
              <w:t>ICS partners</w:t>
            </w:r>
            <w:r w:rsidRPr="003C24DB">
              <w:rPr>
                <w:rFonts w:ascii="Arial" w:eastAsia="Arial" w:hAnsi="Arial" w:cs="Arial"/>
                <w:color w:val="000000"/>
              </w:rPr>
              <w:t xml:space="preserve"> will use </w:t>
            </w:r>
            <w:r>
              <w:rPr>
                <w:rFonts w:ascii="Arial" w:eastAsia="Arial" w:hAnsi="Arial" w:cs="Arial"/>
                <w:color w:val="000000"/>
              </w:rPr>
              <w:t>p</w:t>
            </w:r>
            <w:r w:rsidRPr="003C24DB">
              <w:rPr>
                <w:rFonts w:ascii="Arial" w:eastAsia="Arial" w:hAnsi="Arial" w:cs="Arial"/>
                <w:color w:val="000000"/>
              </w:rPr>
              <w:t xml:space="preserve">seudonymised data to </w:t>
            </w:r>
            <w:r>
              <w:rPr>
                <w:rFonts w:ascii="Arial" w:eastAsia="Arial" w:hAnsi="Arial" w:cs="Arial"/>
                <w:color w:val="000000"/>
              </w:rPr>
              <w:t xml:space="preserve">analyse and </w:t>
            </w:r>
            <w:r w:rsidRPr="003C24DB">
              <w:rPr>
                <w:rFonts w:ascii="Arial" w:eastAsia="Arial" w:hAnsi="Arial" w:cs="Arial"/>
                <w:color w:val="000000"/>
              </w:rPr>
              <w:t>understand local population needs</w:t>
            </w:r>
            <w:r>
              <w:rPr>
                <w:rFonts w:ascii="Arial" w:eastAsia="Arial" w:hAnsi="Arial" w:cs="Arial"/>
                <w:color w:val="000000"/>
              </w:rPr>
              <w:t>, so that support and services can be provided where they will have the greatest impact.</w:t>
            </w:r>
          </w:p>
          <w:p w14:paraId="7E73CC86" w14:textId="77777777" w:rsidR="007A29A8" w:rsidRDefault="007A29A8" w:rsidP="007A29A8">
            <w:pPr>
              <w:rPr>
                <w:rFonts w:ascii="Arial" w:eastAsia="Arial" w:hAnsi="Arial" w:cs="Arial"/>
                <w:color w:val="000000"/>
              </w:rPr>
            </w:pPr>
            <w:r w:rsidRPr="003C24DB">
              <w:rPr>
                <w:rFonts w:ascii="Arial" w:eastAsia="Arial" w:hAnsi="Arial" w:cs="Arial"/>
                <w:color w:val="000000"/>
              </w:rPr>
              <w:t xml:space="preserve">GPs </w:t>
            </w:r>
            <w:r>
              <w:rPr>
                <w:rFonts w:ascii="Arial" w:eastAsia="Arial" w:hAnsi="Arial" w:cs="Arial"/>
                <w:color w:val="000000"/>
              </w:rPr>
              <w:t>use personal data to identify</w:t>
            </w:r>
            <w:r w:rsidRPr="003C24DB">
              <w:rPr>
                <w:rFonts w:ascii="Arial" w:eastAsia="Arial" w:hAnsi="Arial" w:cs="Arial"/>
                <w:color w:val="000000"/>
              </w:rPr>
              <w:t xml:space="preserve"> patients</w:t>
            </w:r>
            <w:r>
              <w:rPr>
                <w:rFonts w:ascii="Arial" w:eastAsia="Arial" w:hAnsi="Arial" w:cs="Arial"/>
                <w:color w:val="000000"/>
              </w:rPr>
              <w:t xml:space="preserve"> who</w:t>
            </w:r>
            <w:r w:rsidRPr="003C24DB">
              <w:rPr>
                <w:rFonts w:ascii="Arial" w:eastAsia="Arial" w:hAnsi="Arial" w:cs="Arial"/>
                <w:color w:val="000000"/>
              </w:rPr>
              <w:t xml:space="preserve"> are at risk </w:t>
            </w:r>
            <w:r>
              <w:rPr>
                <w:rFonts w:ascii="Arial" w:eastAsia="Arial" w:hAnsi="Arial" w:cs="Arial"/>
                <w:color w:val="000000"/>
              </w:rPr>
              <w:t xml:space="preserve">of developing certain conditions, </w:t>
            </w:r>
            <w:r w:rsidRPr="003C24DB">
              <w:rPr>
                <w:rFonts w:ascii="Arial" w:eastAsia="Arial" w:hAnsi="Arial" w:cs="Arial"/>
                <w:color w:val="000000"/>
              </w:rPr>
              <w:t>to enable the offer of a preventative service to them.</w:t>
            </w:r>
            <w:r>
              <w:rPr>
                <w:rFonts w:ascii="Arial" w:eastAsia="Arial" w:hAnsi="Arial" w:cs="Arial"/>
                <w:color w:val="000000"/>
              </w:rPr>
              <w:t xml:space="preserve"> </w:t>
            </w:r>
          </w:p>
          <w:p w14:paraId="6A1A555C" w14:textId="77777777" w:rsidR="002878A9" w:rsidRPr="001A7932" w:rsidRDefault="002878A9" w:rsidP="008D572E">
            <w:pPr>
              <w:pStyle w:val="Default"/>
              <w:rPr>
                <w:sz w:val="22"/>
                <w:szCs w:val="22"/>
              </w:rPr>
            </w:pPr>
            <w:r w:rsidRPr="001A7932">
              <w:rPr>
                <w:b/>
                <w:bCs/>
                <w:sz w:val="22"/>
                <w:szCs w:val="22"/>
              </w:rPr>
              <w:t xml:space="preserve">Legal Basis - </w:t>
            </w:r>
            <w:r w:rsidRPr="001A7932">
              <w:rPr>
                <w:sz w:val="22"/>
                <w:szCs w:val="22"/>
              </w:rPr>
              <w:t xml:space="preserve">Article 6(1)(e); “necessary… in the exercise of official authority vested in the controller’ And Article 9(2)(h) Provision of health and care </w:t>
            </w:r>
          </w:p>
          <w:p w14:paraId="0F49A934" w14:textId="77777777" w:rsidR="002878A9" w:rsidRPr="001A7932" w:rsidRDefault="002878A9" w:rsidP="008D572E">
            <w:pPr>
              <w:pStyle w:val="Default"/>
              <w:rPr>
                <w:sz w:val="22"/>
                <w:szCs w:val="22"/>
              </w:rPr>
            </w:pPr>
          </w:p>
          <w:p w14:paraId="17ECF042" w14:textId="77777777" w:rsidR="002878A9" w:rsidRPr="003A2DD9" w:rsidRDefault="002878A9" w:rsidP="008D572E">
            <w:pPr>
              <w:pStyle w:val="Default"/>
            </w:pPr>
            <w:r w:rsidRPr="001A7932">
              <w:rPr>
                <w:b/>
                <w:bCs/>
                <w:sz w:val="22"/>
                <w:szCs w:val="22"/>
              </w:rPr>
              <w:t xml:space="preserve">Processor to which data is disclosed: </w:t>
            </w:r>
            <w:r w:rsidRPr="003A2DD9">
              <w:rPr>
                <w:bCs/>
                <w:sz w:val="22"/>
                <w:szCs w:val="22"/>
              </w:rPr>
              <w:t>South West Central Commissioning Support Unit and Optum.</w:t>
            </w:r>
          </w:p>
          <w:p w14:paraId="77C9C893" w14:textId="77777777" w:rsidR="002878A9" w:rsidRPr="001A7932" w:rsidRDefault="002878A9" w:rsidP="008D572E">
            <w:pPr>
              <w:pStyle w:val="Default"/>
              <w:rPr>
                <w:sz w:val="22"/>
                <w:szCs w:val="22"/>
              </w:rPr>
            </w:pPr>
          </w:p>
          <w:p w14:paraId="13209CE0" w14:textId="77777777" w:rsidR="002878A9" w:rsidRPr="001A7932" w:rsidRDefault="002878A9" w:rsidP="008D572E">
            <w:pPr>
              <w:pStyle w:val="Default"/>
            </w:pPr>
            <w:r w:rsidRPr="001A7932">
              <w:rPr>
                <w:sz w:val="22"/>
                <w:szCs w:val="22"/>
              </w:rPr>
              <w:t xml:space="preserve">Population Health Management also incorporates the use of risk stratification tools as an integral part of the purpose (please see the risk stratification section of this notice above). </w:t>
            </w:r>
          </w:p>
        </w:tc>
      </w:tr>
      <w:bookmarkEnd w:id="2"/>
      <w:tr w:rsidR="002878A9" w:rsidRPr="001A7932" w14:paraId="715245F3" w14:textId="77777777" w:rsidTr="008A6EA5">
        <w:tc>
          <w:tcPr>
            <w:tcW w:w="1879" w:type="dxa"/>
            <w:tcBorders>
              <w:bottom w:val="single" w:sz="4" w:space="0" w:color="auto"/>
            </w:tcBorders>
            <w:shd w:val="clear" w:color="auto" w:fill="58585A"/>
            <w:vAlign w:val="center"/>
          </w:tcPr>
          <w:p w14:paraId="570853C7"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7582D8D3"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37C50732"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1CB1DC69"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6E617A6A"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Sexual health (anonymous)</w:t>
            </w:r>
          </w:p>
        </w:tc>
        <w:tc>
          <w:tcPr>
            <w:tcW w:w="1928" w:type="dxa"/>
            <w:tcBorders>
              <w:bottom w:val="single" w:sz="4" w:space="0" w:color="auto"/>
            </w:tcBorders>
            <w:vAlign w:val="center"/>
          </w:tcPr>
          <w:p w14:paraId="2CA21F48"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6296E0D9" w14:textId="77777777" w:rsidR="002878A9" w:rsidRPr="001A7932" w:rsidRDefault="002878A9"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513CE0EA"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278D430E"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2878A9" w:rsidRPr="001A7932" w14:paraId="3AC8AE33" w14:textId="77777777" w:rsidTr="008A6EA5">
        <w:tc>
          <w:tcPr>
            <w:tcW w:w="1879" w:type="dxa"/>
            <w:tcBorders>
              <w:top w:val="single" w:sz="4" w:space="0" w:color="auto"/>
            </w:tcBorders>
            <w:shd w:val="clear" w:color="auto" w:fill="58585A"/>
            <w:vAlign w:val="center"/>
          </w:tcPr>
          <w:p w14:paraId="7C52819F"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0443A4D4"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32171A6E"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3B5DB764" w14:textId="77777777" w:rsidR="002878A9" w:rsidRPr="001A7932" w:rsidRDefault="002878A9" w:rsidP="008D572E">
            <w:pPr>
              <w:spacing w:before="200"/>
              <w:rPr>
                <w:rFonts w:ascii="Arial" w:hAnsi="Arial" w:cs="Arial"/>
                <w:b/>
                <w:bCs/>
                <w:lang w:val="en-US"/>
              </w:rPr>
            </w:pPr>
            <w:r w:rsidRPr="001A7932">
              <w:rPr>
                <w:rFonts w:ascii="Arial" w:hAnsi="Arial" w:cs="Arial"/>
                <w:b/>
                <w:bCs/>
                <w:lang w:val="en-US"/>
              </w:rPr>
              <w:t>Legal Basis</w:t>
            </w:r>
          </w:p>
          <w:p w14:paraId="15515178"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08DF365F" w14:textId="77777777" w:rsidR="002878A9" w:rsidRDefault="002878A9" w:rsidP="008D572E">
            <w:pPr>
              <w:spacing w:before="200"/>
              <w:jc w:val="both"/>
              <w:rPr>
                <w:rFonts w:ascii="Arial" w:eastAsia="Calibri" w:hAnsi="Arial" w:cs="Arial"/>
                <w:b/>
                <w:bCs/>
              </w:rPr>
            </w:pPr>
            <w:r>
              <w:rPr>
                <w:rFonts w:ascii="Arial" w:eastAsia="Calibri" w:hAnsi="Arial" w:cs="Arial"/>
                <w:b/>
                <w:bCs/>
              </w:rPr>
              <w:t>Examples of Trust c</w:t>
            </w:r>
            <w:r w:rsidRPr="001A7932">
              <w:rPr>
                <w:rFonts w:ascii="Arial" w:eastAsia="Calibri" w:hAnsi="Arial" w:cs="Arial"/>
                <w:b/>
                <w:bCs/>
              </w:rPr>
              <w:t>ontroller</w:t>
            </w:r>
            <w:r>
              <w:rPr>
                <w:rFonts w:ascii="Arial" w:eastAsia="Calibri" w:hAnsi="Arial" w:cs="Arial"/>
                <w:b/>
                <w:bCs/>
              </w:rPr>
              <w:t>s</w:t>
            </w:r>
            <w:r w:rsidRPr="001A7932">
              <w:rPr>
                <w:rFonts w:ascii="Arial" w:eastAsia="Calibri" w:hAnsi="Arial" w:cs="Arial"/>
                <w:b/>
                <w:bCs/>
              </w:rPr>
              <w:t xml:space="preserve"> to which data is disclosed</w:t>
            </w:r>
            <w:r>
              <w:rPr>
                <w:rFonts w:ascii="Arial" w:eastAsia="Calibri" w:hAnsi="Arial" w:cs="Arial"/>
                <w:b/>
                <w:bCs/>
              </w:rPr>
              <w:t xml:space="preserve"> (not exhaustive)</w:t>
            </w:r>
            <w:r w:rsidRPr="001A7932">
              <w:rPr>
                <w:rFonts w:ascii="Arial" w:eastAsia="Calibri" w:hAnsi="Arial" w:cs="Arial"/>
                <w:b/>
                <w:bCs/>
              </w:rPr>
              <w:t xml:space="preserve">:  </w:t>
            </w:r>
          </w:p>
          <w:p w14:paraId="76357E66" w14:textId="77777777" w:rsidR="0066727A" w:rsidRPr="0066727A" w:rsidRDefault="0066727A" w:rsidP="0066727A">
            <w:pPr>
              <w:spacing w:before="200"/>
              <w:jc w:val="both"/>
              <w:rPr>
                <w:rFonts w:ascii="Arial" w:eastAsia="Calibri" w:hAnsi="Arial" w:cs="Arial"/>
                <w:b/>
                <w:bCs/>
                <w:u w:val="single"/>
              </w:rPr>
            </w:pPr>
            <w:hyperlink r:id="rId38" w:history="1">
              <w:r w:rsidRPr="0066727A">
                <w:rPr>
                  <w:rStyle w:val="Hyperlink"/>
                  <w:rFonts w:ascii="Arial" w:eastAsia="Calibri" w:hAnsi="Arial" w:cs="Arial"/>
                  <w:b/>
                  <w:bCs/>
                </w:rPr>
                <w:t>Royal United Hospitals Bath NHS Foundation Trust</w:t>
              </w:r>
            </w:hyperlink>
          </w:p>
          <w:p w14:paraId="7D3F0F7A" w14:textId="77777777" w:rsidR="0066727A" w:rsidRPr="0066727A" w:rsidRDefault="0066727A" w:rsidP="0066727A">
            <w:pPr>
              <w:spacing w:before="200"/>
              <w:jc w:val="both"/>
              <w:rPr>
                <w:rFonts w:ascii="Arial" w:eastAsia="Calibri" w:hAnsi="Arial" w:cs="Arial"/>
                <w:b/>
                <w:bCs/>
                <w:u w:val="single"/>
              </w:rPr>
            </w:pPr>
            <w:hyperlink r:id="rId39" w:history="1">
              <w:r w:rsidRPr="0066727A">
                <w:rPr>
                  <w:rStyle w:val="Hyperlink"/>
                  <w:rFonts w:ascii="Arial" w:eastAsia="Calibri" w:hAnsi="Arial" w:cs="Arial"/>
                  <w:b/>
                  <w:bCs/>
                </w:rPr>
                <w:t>South Central Ambulance Service NHS Foundation Trust</w:t>
              </w:r>
            </w:hyperlink>
          </w:p>
          <w:p w14:paraId="7741C868" w14:textId="77777777" w:rsidR="0066727A" w:rsidRPr="0066727A" w:rsidRDefault="0066727A" w:rsidP="0066727A">
            <w:pPr>
              <w:spacing w:before="200"/>
              <w:jc w:val="both"/>
              <w:rPr>
                <w:rFonts w:ascii="Arial" w:eastAsia="Calibri" w:hAnsi="Arial" w:cs="Arial"/>
                <w:b/>
                <w:bCs/>
                <w:u w:val="single"/>
              </w:rPr>
            </w:pPr>
            <w:hyperlink r:id="rId40" w:history="1">
              <w:r w:rsidRPr="0066727A">
                <w:rPr>
                  <w:rStyle w:val="Hyperlink"/>
                  <w:rFonts w:ascii="Arial" w:eastAsia="Calibri" w:hAnsi="Arial" w:cs="Arial"/>
                  <w:b/>
                  <w:bCs/>
                </w:rPr>
                <w:t>South West Ambulance Service</w:t>
              </w:r>
            </w:hyperlink>
          </w:p>
          <w:p w14:paraId="31B23F2F" w14:textId="77777777" w:rsidR="0066727A" w:rsidRPr="0066727A" w:rsidRDefault="0066727A" w:rsidP="0066727A">
            <w:pPr>
              <w:spacing w:before="200"/>
              <w:jc w:val="both"/>
              <w:rPr>
                <w:rFonts w:ascii="Arial" w:eastAsia="Calibri" w:hAnsi="Arial" w:cs="Arial"/>
                <w:b/>
                <w:bCs/>
                <w:u w:val="single"/>
              </w:rPr>
            </w:pPr>
            <w:hyperlink r:id="rId41" w:history="1">
              <w:r w:rsidRPr="0066727A">
                <w:rPr>
                  <w:rStyle w:val="Hyperlink"/>
                  <w:rFonts w:ascii="Arial" w:eastAsia="Calibri" w:hAnsi="Arial" w:cs="Arial"/>
                  <w:b/>
                  <w:bCs/>
                </w:rPr>
                <w:t>Somerset NHS Foundation Trust</w:t>
              </w:r>
            </w:hyperlink>
          </w:p>
          <w:p w14:paraId="6BAF2FC6" w14:textId="66FF4163" w:rsidR="0066727A" w:rsidRPr="0066727A" w:rsidRDefault="0066727A" w:rsidP="008D572E">
            <w:pPr>
              <w:spacing w:before="200"/>
              <w:jc w:val="both"/>
              <w:rPr>
                <w:rFonts w:ascii="Arial" w:eastAsia="Calibri" w:hAnsi="Arial" w:cs="Arial"/>
                <w:b/>
                <w:bCs/>
              </w:rPr>
            </w:pPr>
            <w:hyperlink r:id="rId42" w:history="1">
              <w:r w:rsidRPr="0066727A">
                <w:rPr>
                  <w:rStyle w:val="Hyperlink"/>
                  <w:rFonts w:ascii="Arial" w:eastAsia="Calibri" w:hAnsi="Arial" w:cs="Arial"/>
                  <w:b/>
                  <w:bCs/>
                </w:rPr>
                <w:t>University Hospitals Bristol and Weston NHS Foundation Trust</w:t>
              </w:r>
            </w:hyperlink>
          </w:p>
        </w:tc>
      </w:tr>
      <w:tr w:rsidR="002878A9" w:rsidRPr="001A7932" w14:paraId="362E4483" w14:textId="77777777" w:rsidTr="008A6EA5">
        <w:tc>
          <w:tcPr>
            <w:tcW w:w="1879" w:type="dxa"/>
            <w:shd w:val="clear" w:color="auto" w:fill="58585A"/>
            <w:vAlign w:val="center"/>
          </w:tcPr>
          <w:p w14:paraId="3FCFAA54"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Care Quality Commission</w:t>
            </w:r>
          </w:p>
        </w:tc>
        <w:tc>
          <w:tcPr>
            <w:tcW w:w="1928" w:type="dxa"/>
            <w:vAlign w:val="center"/>
          </w:tcPr>
          <w:p w14:paraId="1CC61D27"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7592354"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31AD3644" w14:textId="653E7718" w:rsidR="002878A9" w:rsidRPr="001A7932" w:rsidRDefault="002878A9"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r w:rsidRPr="0066727A">
              <w:rPr>
                <w:rFonts w:ascii="Arial" w:hAnsi="Arial" w:cs="Arial"/>
              </w:rPr>
              <w:t>available on CQC website</w:t>
            </w:r>
            <w:r w:rsidRPr="001A7932">
              <w:rPr>
                <w:rStyle w:val="Strong"/>
                <w:rFonts w:ascii="Arial" w:hAnsi="Arial" w:cs="Arial"/>
              </w:rPr>
              <w:t xml:space="preserve">: </w:t>
            </w:r>
            <w:hyperlink r:id="rId43" w:history="1">
              <w:r w:rsidRPr="001A7932">
                <w:rPr>
                  <w:rStyle w:val="Hyperlink"/>
                  <w:rFonts w:ascii="Arial" w:hAnsi="Arial" w:cs="Arial"/>
                </w:rPr>
                <w:t>https://www.cqc.org.uk/about-us/our-policies/privacy-statement</w:t>
              </w:r>
            </w:hyperlink>
          </w:p>
          <w:p w14:paraId="5D07A625" w14:textId="77777777" w:rsidR="002878A9" w:rsidRPr="001A7932" w:rsidRDefault="002878A9"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097DB24F" w14:textId="77777777" w:rsidR="002878A9" w:rsidRPr="001A7932" w:rsidRDefault="002878A9" w:rsidP="008D572E">
            <w:pPr>
              <w:spacing w:before="200"/>
              <w:rPr>
                <w:rFonts w:ascii="Arial" w:hAnsi="Arial" w:cs="Arial"/>
              </w:rPr>
            </w:pPr>
            <w:r w:rsidRPr="001A7932">
              <w:rPr>
                <w:rFonts w:ascii="Arial" w:hAnsi="Arial" w:cs="Arial"/>
                <w:b/>
              </w:rPr>
              <w:lastRenderedPageBreak/>
              <w:t>Controller data is disclosed to</w:t>
            </w:r>
            <w:r w:rsidRPr="001A7932">
              <w:rPr>
                <w:rFonts w:ascii="Arial" w:hAnsi="Arial" w:cs="Arial"/>
              </w:rPr>
              <w:t xml:space="preserve"> – Care Quality Commission</w:t>
            </w:r>
          </w:p>
        </w:tc>
      </w:tr>
      <w:tr w:rsidR="002878A9" w:rsidRPr="001A7932" w14:paraId="47C75250" w14:textId="77777777" w:rsidTr="008A6EA5">
        <w:tc>
          <w:tcPr>
            <w:tcW w:w="1879" w:type="dxa"/>
            <w:shd w:val="clear" w:color="auto" w:fill="58585A"/>
            <w:vAlign w:val="center"/>
          </w:tcPr>
          <w:p w14:paraId="280717D4"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Payments</w:t>
            </w:r>
          </w:p>
        </w:tc>
        <w:tc>
          <w:tcPr>
            <w:tcW w:w="1928" w:type="dxa"/>
            <w:vAlign w:val="center"/>
          </w:tcPr>
          <w:p w14:paraId="3329E95F"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9EAB4AE" w14:textId="77777777" w:rsidR="002878A9" w:rsidRPr="001A7932" w:rsidRDefault="002878A9"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Payments to the practice come in many different forms.  Some payments are based on the number of patients that receive specific services, such as diabetic reviews and immunisation programmes. In order to make patient based payments basic and relevant necessary data about you needs to be sent to the various payment services, this data contains limited identity if needed, such as your NHS number. The release of this data is required by English laws.</w:t>
            </w:r>
          </w:p>
          <w:p w14:paraId="6C2268E0" w14:textId="77777777" w:rsidR="002878A9" w:rsidRPr="001A7932" w:rsidRDefault="002878A9"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7F1E4844" w14:textId="16DD9E2C" w:rsidR="002878A9" w:rsidRPr="001A7932" w:rsidRDefault="002878A9"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66727A">
              <w:rPr>
                <w:rFonts w:ascii="Arial" w:hAnsi="Arial" w:cs="Arial"/>
              </w:rPr>
              <w:t>NHS Somerset ICB</w:t>
            </w:r>
            <w:r w:rsidRPr="001A7932">
              <w:rPr>
                <w:rFonts w:ascii="Arial" w:hAnsi="Arial" w:cs="Arial"/>
              </w:rPr>
              <w:t>, Public Health</w:t>
            </w:r>
          </w:p>
        </w:tc>
      </w:tr>
      <w:tr w:rsidR="002878A9" w:rsidRPr="001A7932" w14:paraId="0B6E3F3C" w14:textId="77777777" w:rsidTr="008A6EA5">
        <w:tc>
          <w:tcPr>
            <w:tcW w:w="1879" w:type="dxa"/>
            <w:shd w:val="clear" w:color="auto" w:fill="58585A"/>
            <w:vAlign w:val="center"/>
          </w:tcPr>
          <w:p w14:paraId="44AD9969"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Patient Record data base support</w:t>
            </w:r>
          </w:p>
        </w:tc>
        <w:tc>
          <w:tcPr>
            <w:tcW w:w="1928" w:type="dxa"/>
            <w:vAlign w:val="center"/>
          </w:tcPr>
          <w:p w14:paraId="52E31C86"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DCA102D"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7BDB83D5" w14:textId="77777777" w:rsidR="002878A9" w:rsidRPr="001A7932" w:rsidRDefault="002878A9" w:rsidP="008D572E">
            <w:pPr>
              <w:spacing w:before="200"/>
              <w:rPr>
                <w:rFonts w:ascii="Arial" w:eastAsia="Calibri" w:hAnsi="Arial" w:cs="Arial"/>
                <w:b/>
                <w:bCs/>
              </w:rPr>
            </w:pPr>
            <w:r w:rsidRPr="001A7932">
              <w:rPr>
                <w:rFonts w:ascii="Arial" w:eastAsia="Calibri" w:hAnsi="Arial" w:cs="Arial"/>
                <w:bCs/>
              </w:rPr>
              <w:t>Our supplier does not access identifiable records without permission of the practice and this is only given where it is necessary to investigate issues on a particular record</w:t>
            </w:r>
          </w:p>
          <w:p w14:paraId="2F5D7B64" w14:textId="77777777" w:rsidR="002878A9" w:rsidRPr="001A7932" w:rsidRDefault="002878A9" w:rsidP="008D572E">
            <w:pPr>
              <w:spacing w:before="200"/>
              <w:rPr>
                <w:rFonts w:ascii="Arial" w:hAnsi="Arial" w:cs="Arial"/>
                <w:b/>
                <w:bCs/>
                <w:lang w:val="en-US"/>
              </w:rPr>
            </w:pPr>
            <w:r w:rsidRPr="001A7932">
              <w:rPr>
                <w:rFonts w:ascii="Arial" w:hAnsi="Arial" w:cs="Arial"/>
                <w:b/>
                <w:bCs/>
                <w:lang w:val="en-US"/>
              </w:rPr>
              <w:t>Legal Basis</w:t>
            </w:r>
          </w:p>
          <w:p w14:paraId="30536C4B" w14:textId="77777777" w:rsidR="002878A9" w:rsidRPr="001A7932" w:rsidRDefault="002878A9"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services’. </w:t>
            </w:r>
          </w:p>
        </w:tc>
      </w:tr>
      <w:tr w:rsidR="002878A9" w:rsidRPr="001A7932" w14:paraId="370E1C8A" w14:textId="77777777" w:rsidTr="008A6EA5">
        <w:tc>
          <w:tcPr>
            <w:tcW w:w="1879" w:type="dxa"/>
            <w:shd w:val="clear" w:color="auto" w:fill="58585A"/>
            <w:vAlign w:val="center"/>
          </w:tcPr>
          <w:p w14:paraId="1F7C86F0"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07516A20"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961054C"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7A150CDF" w14:textId="77777777" w:rsidR="002878A9" w:rsidRPr="001A7932" w:rsidRDefault="002878A9" w:rsidP="008D572E">
            <w:pPr>
              <w:spacing w:before="200"/>
              <w:rPr>
                <w:rFonts w:ascii="Arial" w:hAnsi="Arial" w:cs="Arial"/>
                <w:b/>
                <w:bCs/>
                <w:lang w:val="en-US"/>
              </w:rPr>
            </w:pPr>
            <w:r w:rsidRPr="001A7932">
              <w:rPr>
                <w:rFonts w:ascii="Arial" w:hAnsi="Arial" w:cs="Arial"/>
                <w:b/>
                <w:bCs/>
                <w:lang w:val="en-US"/>
              </w:rPr>
              <w:t>Legal Basis</w:t>
            </w:r>
          </w:p>
          <w:p w14:paraId="149BC62B"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2878A9" w:rsidRPr="001A7932" w14:paraId="447A7CCD" w14:textId="77777777" w:rsidTr="008A6EA5">
        <w:tc>
          <w:tcPr>
            <w:tcW w:w="1879" w:type="dxa"/>
            <w:shd w:val="clear" w:color="auto" w:fill="58585A"/>
            <w:vAlign w:val="center"/>
          </w:tcPr>
          <w:p w14:paraId="3369A776"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Multi-Disciplinary Teams</w:t>
            </w:r>
          </w:p>
        </w:tc>
        <w:tc>
          <w:tcPr>
            <w:tcW w:w="1928" w:type="dxa"/>
            <w:vAlign w:val="center"/>
          </w:tcPr>
          <w:p w14:paraId="774A1EB9"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1899CA2" w14:textId="2F337A6C" w:rsidR="002878A9" w:rsidRPr="001A7932" w:rsidRDefault="002878A9"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We work closely with a range of other care providers to deliver the best care possible for you.  Multi-disciplinary teams are our way of bringing together care providers for conversations in a confidential environment about care arrangements for you where this is appropriate.  For example, if you have a number of long term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basis.</w:t>
            </w:r>
            <w:r w:rsidR="0066727A">
              <w:rPr>
                <w:rFonts w:ascii="Arial" w:hAnsi="Arial" w:cs="Arial"/>
              </w:rPr>
              <w:t xml:space="preserve"> </w:t>
            </w:r>
            <w:r w:rsidR="0066727A" w:rsidRPr="0066727A">
              <w:rPr>
                <w:rFonts w:ascii="Arial" w:hAnsi="Arial" w:cs="Arial"/>
              </w:rPr>
              <w:t>MDTs operate within clear guidelines to ensure confidentiality when sharing patient information.</w:t>
            </w:r>
          </w:p>
          <w:p w14:paraId="474AF5C0" w14:textId="77777777" w:rsidR="002878A9" w:rsidRPr="001A7932" w:rsidRDefault="002878A9" w:rsidP="008D572E">
            <w:pPr>
              <w:spacing w:before="200"/>
              <w:rPr>
                <w:rFonts w:ascii="Arial" w:eastAsia="Calibri" w:hAnsi="Arial" w:cs="Arial"/>
                <w:b/>
                <w:bCs/>
              </w:rPr>
            </w:pPr>
            <w:r w:rsidRPr="001A7932">
              <w:rPr>
                <w:rFonts w:ascii="Arial" w:eastAsia="Calibri" w:hAnsi="Arial" w:cs="Arial"/>
                <w:b/>
                <w:bCs/>
              </w:rPr>
              <w:t>Legal Basis</w:t>
            </w:r>
          </w:p>
          <w:p w14:paraId="21C2AD2E"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2878A9" w:rsidRPr="001A7932" w14:paraId="7B66F96C" w14:textId="77777777" w:rsidTr="008A6EA5">
        <w:tc>
          <w:tcPr>
            <w:tcW w:w="1879" w:type="dxa"/>
            <w:shd w:val="clear" w:color="auto" w:fill="58585A"/>
            <w:vAlign w:val="center"/>
          </w:tcPr>
          <w:p w14:paraId="2A129C11"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Audit</w:t>
            </w:r>
          </w:p>
        </w:tc>
        <w:tc>
          <w:tcPr>
            <w:tcW w:w="1928" w:type="dxa"/>
            <w:vAlign w:val="center"/>
          </w:tcPr>
          <w:p w14:paraId="26F9F89E"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EC380F7" w14:textId="6E7EA312" w:rsidR="002878A9" w:rsidRPr="001A7932" w:rsidRDefault="002878A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w:t>
            </w:r>
            <w:r w:rsidR="00481D3E">
              <w:rPr>
                <w:rFonts w:ascii="Arial" w:eastAsia="Calibri" w:hAnsi="Arial" w:cs="Arial"/>
                <w:bCs/>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0D376D15" w14:textId="77777777" w:rsidR="002878A9" w:rsidRPr="001A7932" w:rsidRDefault="002878A9" w:rsidP="008D572E">
            <w:pPr>
              <w:spacing w:before="200"/>
              <w:rPr>
                <w:rFonts w:ascii="Arial" w:hAnsi="Arial" w:cs="Arial"/>
                <w:b/>
                <w:bCs/>
                <w:lang w:val="en-US"/>
              </w:rPr>
            </w:pPr>
            <w:r w:rsidRPr="001A7932">
              <w:rPr>
                <w:rFonts w:ascii="Arial" w:hAnsi="Arial" w:cs="Arial"/>
                <w:b/>
                <w:bCs/>
                <w:lang w:val="en-US"/>
              </w:rPr>
              <w:t>Legal Basis</w:t>
            </w:r>
          </w:p>
          <w:p w14:paraId="226080F1"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services’. </w:t>
            </w:r>
          </w:p>
          <w:p w14:paraId="6B3F6DDF" w14:textId="22CE6C1E" w:rsidR="002878A9" w:rsidRPr="001A7932" w:rsidRDefault="002878A9" w:rsidP="008D572E">
            <w:pPr>
              <w:spacing w:before="200"/>
              <w:rPr>
                <w:rFonts w:ascii="Arial" w:eastAsia="Calibri" w:hAnsi="Arial" w:cs="Arial"/>
                <w:b/>
                <w:bCs/>
              </w:rPr>
            </w:pPr>
            <w:r w:rsidRPr="001A7932">
              <w:rPr>
                <w:rFonts w:ascii="Arial" w:eastAsia="Calibri" w:hAnsi="Arial" w:cs="Arial"/>
                <w:b/>
                <w:bCs/>
              </w:rPr>
              <w:t xml:space="preserve">Controller – </w:t>
            </w:r>
            <w:r w:rsidR="00481D3E" w:rsidRPr="00481D3E">
              <w:rPr>
                <w:rFonts w:ascii="Arial" w:eastAsia="Calibri" w:hAnsi="Arial" w:cs="Arial"/>
                <w:bCs/>
              </w:rPr>
              <w:t>NHS Somerset ICB</w:t>
            </w:r>
          </w:p>
        </w:tc>
      </w:tr>
      <w:tr w:rsidR="002878A9" w:rsidRPr="001A7932" w14:paraId="34A6ABF2" w14:textId="77777777" w:rsidTr="008A6EA5">
        <w:tc>
          <w:tcPr>
            <w:tcW w:w="1879" w:type="dxa"/>
            <w:shd w:val="clear" w:color="auto" w:fill="58585A"/>
            <w:vAlign w:val="center"/>
          </w:tcPr>
          <w:p w14:paraId="387B965A"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7843C6BF"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B2C753C"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539A75B5" w14:textId="77777777" w:rsidR="002878A9" w:rsidRPr="001A7932" w:rsidRDefault="002878A9" w:rsidP="008D572E">
            <w:pPr>
              <w:spacing w:before="200"/>
              <w:rPr>
                <w:rFonts w:ascii="Arial" w:eastAsia="Calibri" w:hAnsi="Arial" w:cs="Arial"/>
                <w:b/>
                <w:bCs/>
              </w:rPr>
            </w:pPr>
            <w:hyperlink r:id="rId44"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67A284B5"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lastRenderedPageBreak/>
              <w:t>NFI activities vary each year, so data would only be disclosed if required by the focus of their activities</w:t>
            </w:r>
          </w:p>
          <w:p w14:paraId="60C9F96E" w14:textId="77777777" w:rsidR="002878A9" w:rsidRPr="001A7932" w:rsidRDefault="002878A9"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3F72DD75" w14:textId="77777777" w:rsidR="002878A9" w:rsidRPr="001A7932" w:rsidRDefault="002878A9"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2878A9" w:rsidRPr="001A7932" w14:paraId="00C5B69F" w14:textId="77777777" w:rsidTr="008A6EA5">
        <w:tc>
          <w:tcPr>
            <w:tcW w:w="1879" w:type="dxa"/>
            <w:shd w:val="clear" w:color="auto" w:fill="58585A"/>
            <w:vAlign w:val="center"/>
          </w:tcPr>
          <w:p w14:paraId="791F1F9A"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3A0C5C18"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735D605"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3760345D" w14:textId="77777777" w:rsidR="002878A9" w:rsidRPr="001A7932" w:rsidRDefault="002878A9"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2878A9" w:rsidRPr="001A7932" w14:paraId="0B97592C" w14:textId="77777777" w:rsidTr="008A6EA5">
        <w:tc>
          <w:tcPr>
            <w:tcW w:w="1879" w:type="dxa"/>
            <w:shd w:val="clear" w:color="auto" w:fill="58585A"/>
            <w:vAlign w:val="center"/>
          </w:tcPr>
          <w:p w14:paraId="3BFB9547"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3D9AA261" w14:textId="77777777" w:rsidR="002878A9" w:rsidRPr="001A7932" w:rsidRDefault="002878A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0544385" w14:textId="77777777" w:rsidR="002878A9" w:rsidRPr="001A7932" w:rsidRDefault="002878A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6BAF2ED0"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3AA3D82D"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3AA8FE81"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Cs/>
              </w:rPr>
              <w:t>Article 9(2)c - Vital Interests</w:t>
            </w:r>
          </w:p>
          <w:p w14:paraId="003871A2" w14:textId="77777777" w:rsidR="002878A9" w:rsidRPr="001A7932" w:rsidRDefault="002878A9" w:rsidP="008D572E">
            <w:pPr>
              <w:spacing w:before="200"/>
              <w:jc w:val="both"/>
              <w:rPr>
                <w:rFonts w:ascii="Arial" w:hAnsi="Arial" w:cs="Arial"/>
              </w:rPr>
            </w:pPr>
            <w:r w:rsidRPr="001A7932">
              <w:rPr>
                <w:rFonts w:ascii="Arial" w:eastAsia="Calibri" w:hAnsi="Arial" w:cs="Arial"/>
                <w:bCs/>
              </w:rPr>
              <w:t>Article 9(2)f - Legal claims or judicial acts</w:t>
            </w:r>
          </w:p>
          <w:p w14:paraId="106C145E"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1D561CB0" w14:textId="77777777" w:rsidR="002878A9" w:rsidRPr="001A7932" w:rsidRDefault="002878A9"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2878A9" w:rsidRPr="001A7932" w14:paraId="3266EF6B" w14:textId="77777777" w:rsidTr="008A6EA5">
        <w:tc>
          <w:tcPr>
            <w:tcW w:w="1879" w:type="dxa"/>
            <w:shd w:val="clear" w:color="auto" w:fill="58585A"/>
            <w:vAlign w:val="center"/>
          </w:tcPr>
          <w:p w14:paraId="4844B2BE" w14:textId="77777777" w:rsidR="002878A9" w:rsidRPr="001A7932" w:rsidRDefault="002878A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0E8A00FD" w14:textId="77777777" w:rsidR="002878A9" w:rsidRPr="001A7932" w:rsidRDefault="002878A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5F5494D8"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LumiaDx Care Solutions. </w:t>
            </w:r>
          </w:p>
          <w:p w14:paraId="4ADEFF61" w14:textId="77777777" w:rsidR="002878A9" w:rsidRPr="001A7932" w:rsidRDefault="002878A9" w:rsidP="008D572E">
            <w:pPr>
              <w:spacing w:before="200"/>
              <w:rPr>
                <w:rFonts w:ascii="Arial" w:eastAsia="Calibri" w:hAnsi="Arial" w:cs="Arial"/>
                <w:bCs/>
              </w:rPr>
            </w:pPr>
            <w:r w:rsidRPr="001A7932">
              <w:rPr>
                <w:rFonts w:ascii="Arial" w:eastAsia="Calibri" w:hAnsi="Arial" w:cs="Arial"/>
                <w:bCs/>
              </w:rPr>
              <w:lastRenderedPageBreak/>
              <w:t xml:space="preserve">The data residency of the information will remain in England in a UK government approved data centre. The data will not be modified in any way, and the way it is processed will remain the same following migration. </w:t>
            </w:r>
          </w:p>
          <w:p w14:paraId="67F80F11" w14:textId="77777777" w:rsidR="002878A9" w:rsidRPr="001A7932" w:rsidRDefault="002878A9"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5"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2878A9" w:rsidRPr="001A7932" w14:paraId="37147DC7" w14:textId="77777777" w:rsidTr="008A6EA5">
        <w:tc>
          <w:tcPr>
            <w:tcW w:w="1879" w:type="dxa"/>
            <w:shd w:val="clear" w:color="auto" w:fill="58585A"/>
            <w:vAlign w:val="center"/>
          </w:tcPr>
          <w:p w14:paraId="31FBB975" w14:textId="77777777" w:rsidR="002878A9" w:rsidRPr="001A7932"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Advanced Care Planning [Marie Curie]</w:t>
            </w:r>
          </w:p>
        </w:tc>
        <w:tc>
          <w:tcPr>
            <w:tcW w:w="1928" w:type="dxa"/>
            <w:vAlign w:val="center"/>
          </w:tcPr>
          <w:p w14:paraId="21069253" w14:textId="77777777" w:rsidR="002878A9" w:rsidRDefault="002878A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N</w:t>
            </w:r>
            <w:r>
              <w:rPr>
                <w:rFonts w:ascii="Arial" w:eastAsia="Calibri" w:hAnsi="Arial" w:cs="Arial"/>
                <w:bCs/>
              </w:rPr>
              <w:t>]</w:t>
            </w:r>
          </w:p>
        </w:tc>
        <w:tc>
          <w:tcPr>
            <w:tcW w:w="10431" w:type="dxa"/>
          </w:tcPr>
          <w:p w14:paraId="1428454F" w14:textId="77777777" w:rsidR="002878A9" w:rsidRDefault="002878A9"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67F7A24B" w14:textId="77777777" w:rsidR="002878A9" w:rsidRPr="00A531A0" w:rsidRDefault="002878A9"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6"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SiDER service described above. If you are not interested in participating when offered, there will be no effect on your care from the practice. </w:t>
            </w:r>
          </w:p>
          <w:p w14:paraId="2219F2BC" w14:textId="77777777" w:rsidR="002878A9" w:rsidRDefault="002878A9" w:rsidP="008D572E">
            <w:pPr>
              <w:spacing w:before="200"/>
              <w:rPr>
                <w:rFonts w:ascii="Arial" w:hAnsi="Arial" w:cs="Arial"/>
                <w:iCs/>
              </w:rPr>
            </w:pPr>
            <w:hyperlink r:id="rId47" w:history="1">
              <w:r w:rsidRPr="00F05429">
                <w:rPr>
                  <w:rStyle w:val="Hyperlink"/>
                  <w:rFonts w:ascii="Arial" w:hAnsi="Arial" w:cs="Arial"/>
                  <w:iCs/>
                </w:rPr>
                <w:t>Marie Curie Privacy Notice</w:t>
              </w:r>
            </w:hyperlink>
          </w:p>
          <w:p w14:paraId="5881E7D1" w14:textId="77777777" w:rsidR="002878A9" w:rsidRDefault="002878A9" w:rsidP="008D572E">
            <w:pPr>
              <w:spacing w:before="200"/>
              <w:rPr>
                <w:rFonts w:ascii="Arial" w:hAnsi="Arial" w:cs="Arial"/>
                <w:iCs/>
              </w:rPr>
            </w:pPr>
            <w:hyperlink r:id="rId48" w:history="1">
              <w:r w:rsidRPr="00F05429">
                <w:rPr>
                  <w:rStyle w:val="Hyperlink"/>
                  <w:rFonts w:ascii="Arial" w:hAnsi="Arial" w:cs="Arial"/>
                  <w:iCs/>
                </w:rPr>
                <w:t>Your security</w:t>
              </w:r>
            </w:hyperlink>
          </w:p>
          <w:p w14:paraId="0AA72EBF" w14:textId="77777777" w:rsidR="002878A9" w:rsidRPr="00F9645F" w:rsidRDefault="002878A9" w:rsidP="008D572E">
            <w:pPr>
              <w:spacing w:before="200"/>
              <w:rPr>
                <w:rFonts w:ascii="Arial" w:hAnsi="Arial" w:cs="Arial"/>
                <w:b/>
                <w:iCs/>
              </w:rPr>
            </w:pPr>
            <w:r w:rsidRPr="00F9645F">
              <w:rPr>
                <w:rFonts w:ascii="Arial" w:hAnsi="Arial" w:cs="Arial"/>
                <w:b/>
                <w:iCs/>
              </w:rPr>
              <w:t xml:space="preserve">Legal Basis – </w:t>
            </w:r>
          </w:p>
          <w:p w14:paraId="4AB9057E" w14:textId="77777777" w:rsidR="002878A9" w:rsidRPr="001A7932" w:rsidRDefault="002878A9"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2878A9" w:rsidRPr="001A7932" w14:paraId="10EF9505" w14:textId="77777777" w:rsidTr="008A6EA5">
        <w:tc>
          <w:tcPr>
            <w:tcW w:w="1879" w:type="dxa"/>
            <w:shd w:val="clear" w:color="auto" w:fill="58585A"/>
            <w:vAlign w:val="center"/>
          </w:tcPr>
          <w:p w14:paraId="282A0E51" w14:textId="40F462E3" w:rsidR="002878A9" w:rsidRDefault="00567D6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Lalu (formerly</w:t>
            </w:r>
            <w:r w:rsidR="00E30FAA">
              <w:rPr>
                <w:rFonts w:ascii="Arial" w:eastAsia="Calibri" w:hAnsi="Arial" w:cs="Arial"/>
                <w:b/>
                <w:bCs/>
                <w:color w:val="FFFFFF" w:themeColor="background1"/>
              </w:rPr>
              <w:t xml:space="preserve"> known as</w:t>
            </w:r>
            <w:r>
              <w:rPr>
                <w:rFonts w:ascii="Arial" w:eastAsia="Calibri" w:hAnsi="Arial" w:cs="Arial"/>
                <w:b/>
                <w:bCs/>
                <w:color w:val="FFFFFF" w:themeColor="background1"/>
              </w:rPr>
              <w:t xml:space="preserve"> Medi2Data)</w:t>
            </w:r>
          </w:p>
        </w:tc>
        <w:tc>
          <w:tcPr>
            <w:tcW w:w="1928" w:type="dxa"/>
            <w:vAlign w:val="center"/>
          </w:tcPr>
          <w:p w14:paraId="7073F6CA" w14:textId="77777777" w:rsidR="002878A9" w:rsidRDefault="002878A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2BCF9A85" w14:textId="77777777" w:rsidR="002878A9" w:rsidRDefault="002878A9" w:rsidP="008D572E">
            <w:pPr>
              <w:spacing w:before="200"/>
              <w:rPr>
                <w:rFonts w:ascii="Arial" w:hAnsi="Arial" w:cs="Arial"/>
                <w:b/>
                <w:iCs/>
              </w:rPr>
            </w:pPr>
            <w:r>
              <w:rPr>
                <w:rFonts w:ascii="Arial" w:hAnsi="Arial" w:cs="Arial"/>
                <w:b/>
                <w:iCs/>
              </w:rPr>
              <w:t xml:space="preserve">Purpose – </w:t>
            </w:r>
          </w:p>
          <w:p w14:paraId="5667B2F6" w14:textId="58D5759B" w:rsidR="002878A9" w:rsidRDefault="00754A49" w:rsidP="008D572E">
            <w:pPr>
              <w:spacing w:before="200"/>
              <w:rPr>
                <w:rFonts w:ascii="Arial" w:hAnsi="Arial" w:cs="Arial"/>
                <w:iCs/>
              </w:rPr>
            </w:pPr>
            <w:r w:rsidRPr="00754A49">
              <w:rPr>
                <w:rFonts w:ascii="Arial" w:hAnsi="Arial" w:cs="Arial"/>
                <w:iCs/>
              </w:rPr>
              <w:t xml:space="preserve">The practice uses </w:t>
            </w:r>
            <w:r w:rsidR="00567D66">
              <w:rPr>
                <w:rFonts w:ascii="Arial" w:hAnsi="Arial" w:cs="Arial"/>
                <w:iCs/>
              </w:rPr>
              <w:t>Lalu</w:t>
            </w:r>
            <w:r w:rsidRPr="00754A49">
              <w:rPr>
                <w:rFonts w:ascii="Arial" w:hAnsi="Arial" w:cs="Arial"/>
                <w:iCs/>
              </w:rPr>
              <w:t xml:space="preserve"> to process Subject Access Requests (SARs) and undertake private non-NHS work for patients on its behalf. </w:t>
            </w:r>
          </w:p>
          <w:p w14:paraId="63496E9E" w14:textId="73C9685A" w:rsidR="002878A9" w:rsidRDefault="002878A9" w:rsidP="008D572E">
            <w:pPr>
              <w:spacing w:before="200"/>
              <w:rPr>
                <w:rFonts w:ascii="Arial" w:hAnsi="Arial" w:cs="Arial"/>
                <w:iCs/>
              </w:rPr>
            </w:pPr>
            <w:r>
              <w:rPr>
                <w:rFonts w:ascii="Arial" w:hAnsi="Arial" w:cs="Arial"/>
                <w:iCs/>
              </w:rPr>
              <w:t>All private work is discretionary as it does not form part of the NHS contract [</w:t>
            </w:r>
            <w:hyperlink r:id="rId49" w:history="1">
              <w:r w:rsidRPr="004C23BE">
                <w:rPr>
                  <w:rStyle w:val="Hyperlink"/>
                  <w:rFonts w:ascii="Arial" w:hAnsi="Arial" w:cs="Arial"/>
                  <w:iCs/>
                </w:rPr>
                <w:t>https://www.bma.org.uk/pay-and-contracts/fees/why-doctors-charge-fees/why-does-my-doctor-charge-</w:t>
              </w:r>
              <w:r w:rsidRPr="004C23BE">
                <w:rPr>
                  <w:rStyle w:val="Hyperlink"/>
                  <w:rFonts w:ascii="Arial" w:hAnsi="Arial" w:cs="Arial"/>
                  <w:iCs/>
                </w:rPr>
                <w:lastRenderedPageBreak/>
                <w:t>fees</w:t>
              </w:r>
            </w:hyperlink>
            <w:r>
              <w:rPr>
                <w:rFonts w:ascii="Arial" w:hAnsi="Arial" w:cs="Arial"/>
                <w:iCs/>
              </w:rPr>
              <w:t xml:space="preserve">] and therefore using </w:t>
            </w:r>
            <w:r w:rsidR="00567D66">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132588C8" w14:textId="4203BE64" w:rsidR="002878A9" w:rsidRDefault="002878A9" w:rsidP="008D572E">
            <w:pPr>
              <w:spacing w:before="200"/>
              <w:rPr>
                <w:rFonts w:ascii="Arial" w:hAnsi="Arial" w:cs="Arial"/>
                <w:iCs/>
              </w:rPr>
            </w:pPr>
            <w:r>
              <w:rPr>
                <w:rFonts w:ascii="Arial" w:hAnsi="Arial" w:cs="Arial"/>
                <w:iCs/>
              </w:rPr>
              <w:t xml:space="preserve">The data processed will be dependent on the private work request of the patient. </w:t>
            </w:r>
            <w:r w:rsidR="00F62D1B">
              <w:rPr>
                <w:rFonts w:ascii="Arial" w:hAnsi="Arial" w:cs="Arial"/>
                <w:iCs/>
              </w:rPr>
              <w:t xml:space="preserve">We recommend that you review </w:t>
            </w:r>
            <w:r w:rsidR="00567D66">
              <w:rPr>
                <w:rFonts w:ascii="Arial" w:hAnsi="Arial" w:cs="Arial"/>
                <w:iCs/>
              </w:rPr>
              <w:t>Lalu</w:t>
            </w:r>
            <w:r w:rsidR="00F62D1B">
              <w:rPr>
                <w:rFonts w:ascii="Arial" w:hAnsi="Arial" w:cs="Arial"/>
                <w:iCs/>
              </w:rPr>
              <w:t xml:space="preserve">’s privacy notice which can be found here: </w:t>
            </w:r>
            <w:hyperlink r:id="rId50" w:history="1">
              <w:r w:rsidR="00567D66" w:rsidRPr="00567D66">
                <w:rPr>
                  <w:rStyle w:val="Hyperlink"/>
                  <w:rFonts w:ascii="Arial" w:hAnsi="Arial" w:cs="Arial"/>
                  <w:iCs/>
                </w:rPr>
                <w:t>Privacy - Lalu</w:t>
              </w:r>
            </w:hyperlink>
          </w:p>
          <w:p w14:paraId="21FD0AEB" w14:textId="77777777" w:rsidR="002878A9" w:rsidRPr="00833C4F" w:rsidRDefault="002878A9" w:rsidP="008D572E">
            <w:pPr>
              <w:spacing w:before="200"/>
              <w:rPr>
                <w:rFonts w:ascii="Arial" w:hAnsi="Arial" w:cs="Arial"/>
                <w:b/>
                <w:iCs/>
              </w:rPr>
            </w:pPr>
            <w:r w:rsidRPr="00833C4F">
              <w:rPr>
                <w:rFonts w:ascii="Arial" w:hAnsi="Arial" w:cs="Arial"/>
                <w:b/>
                <w:iCs/>
              </w:rPr>
              <w:t xml:space="preserve">Legal basis – </w:t>
            </w:r>
          </w:p>
          <w:p w14:paraId="03989DEF" w14:textId="77777777" w:rsidR="002878A9" w:rsidRPr="004C74F2" w:rsidRDefault="002878A9"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2878A9" w:rsidRPr="001A7932" w14:paraId="68652620" w14:textId="77777777" w:rsidTr="008A6EA5">
        <w:tc>
          <w:tcPr>
            <w:tcW w:w="1879" w:type="dxa"/>
            <w:shd w:val="clear" w:color="auto" w:fill="58585A"/>
            <w:vAlign w:val="center"/>
          </w:tcPr>
          <w:p w14:paraId="5234A753" w14:textId="77777777" w:rsidR="002878A9"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4903F212" w14:textId="77777777" w:rsidR="002878A9"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376A6AFD" w14:textId="77777777" w:rsidR="002878A9" w:rsidRDefault="002878A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8974C92" w14:textId="77777777" w:rsidR="002878A9" w:rsidRDefault="002878A9" w:rsidP="008D572E">
            <w:pPr>
              <w:spacing w:before="200"/>
              <w:rPr>
                <w:rFonts w:ascii="Arial" w:hAnsi="Arial" w:cs="Arial"/>
                <w:b/>
                <w:iCs/>
              </w:rPr>
            </w:pPr>
            <w:r>
              <w:rPr>
                <w:rFonts w:ascii="Arial" w:hAnsi="Arial" w:cs="Arial"/>
                <w:b/>
                <w:iCs/>
              </w:rPr>
              <w:t xml:space="preserve">Purpose – </w:t>
            </w:r>
          </w:p>
          <w:p w14:paraId="2F613CA8" w14:textId="77777777" w:rsidR="002878A9" w:rsidRDefault="002878A9"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4060B4AD" w14:textId="77777777" w:rsidR="002878A9" w:rsidRDefault="002878A9" w:rsidP="008D572E">
            <w:pPr>
              <w:spacing w:before="200"/>
              <w:rPr>
                <w:rFonts w:ascii="Arial" w:hAnsi="Arial" w:cs="Arial"/>
                <w:iCs/>
              </w:rPr>
            </w:pPr>
          </w:p>
          <w:p w14:paraId="59001ACD" w14:textId="77777777" w:rsidR="002878A9" w:rsidRPr="0085562D" w:rsidRDefault="002878A9" w:rsidP="008D572E">
            <w:pPr>
              <w:spacing w:before="200"/>
              <w:rPr>
                <w:rFonts w:ascii="Arial" w:hAnsi="Arial" w:cs="Arial"/>
                <w:b/>
                <w:iCs/>
              </w:rPr>
            </w:pPr>
            <w:r w:rsidRPr="0085562D">
              <w:rPr>
                <w:rFonts w:ascii="Arial" w:hAnsi="Arial" w:cs="Arial"/>
                <w:b/>
                <w:iCs/>
              </w:rPr>
              <w:t xml:space="preserve">Legal Basis – </w:t>
            </w:r>
          </w:p>
          <w:p w14:paraId="74110F06" w14:textId="77777777" w:rsidR="002878A9" w:rsidRDefault="002878A9"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4D7A503E" w14:textId="77777777" w:rsidR="002878A9" w:rsidRPr="00693463" w:rsidRDefault="002878A9" w:rsidP="008D572E">
            <w:pPr>
              <w:spacing w:before="200"/>
              <w:rPr>
                <w:rFonts w:ascii="Arial" w:hAnsi="Arial" w:cs="Arial"/>
                <w:iCs/>
              </w:rPr>
            </w:pPr>
            <w:r>
              <w:rPr>
                <w:rFonts w:ascii="Arial" w:hAnsi="Arial" w:cs="Arial"/>
                <w:iCs/>
              </w:rPr>
              <w:t xml:space="preserve">Article 9(2)(i) – processing is necessary for reasons of public interest in the area of public health, such as protecting against serious cross-border threats to health or ensuring high standards of quality and safety of health care and medicinal products or medical devices, on the basis o union or member state law which provides for suitable and specific measures to safeguard the rights and freedoms of the data subject, in particular professional secrecy. </w:t>
            </w:r>
          </w:p>
        </w:tc>
      </w:tr>
      <w:tr w:rsidR="002878A9" w:rsidRPr="001A7932" w14:paraId="50C18A02" w14:textId="77777777" w:rsidTr="008A6EA5">
        <w:tc>
          <w:tcPr>
            <w:tcW w:w="1879" w:type="dxa"/>
            <w:shd w:val="clear" w:color="auto" w:fill="58585A"/>
            <w:vAlign w:val="center"/>
          </w:tcPr>
          <w:p w14:paraId="0B747E08" w14:textId="77777777" w:rsidR="002878A9"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Low Calorie Diabetes Programme</w:t>
            </w:r>
          </w:p>
        </w:tc>
        <w:tc>
          <w:tcPr>
            <w:tcW w:w="1928" w:type="dxa"/>
            <w:vAlign w:val="center"/>
          </w:tcPr>
          <w:p w14:paraId="0F13BBAC" w14:textId="77777777" w:rsidR="002878A9" w:rsidRDefault="002878A9" w:rsidP="008D572E">
            <w:pPr>
              <w:spacing w:before="200"/>
              <w:jc w:val="center"/>
              <w:rPr>
                <w:rFonts w:ascii="Arial" w:eastAsia="Calibri" w:hAnsi="Arial" w:cs="Arial"/>
                <w:bCs/>
              </w:rPr>
            </w:pPr>
            <w:r>
              <w:rPr>
                <w:rFonts w:ascii="Arial" w:eastAsia="Calibri" w:hAnsi="Arial" w:cs="Arial"/>
                <w:bCs/>
              </w:rPr>
              <w:t>[]</w:t>
            </w:r>
          </w:p>
        </w:tc>
        <w:tc>
          <w:tcPr>
            <w:tcW w:w="10431" w:type="dxa"/>
          </w:tcPr>
          <w:p w14:paraId="031362E5" w14:textId="77777777" w:rsidR="002878A9" w:rsidRDefault="002878A9" w:rsidP="008D572E">
            <w:pPr>
              <w:spacing w:before="200"/>
              <w:rPr>
                <w:rFonts w:ascii="Arial" w:hAnsi="Arial" w:cs="Arial"/>
                <w:b/>
                <w:iCs/>
              </w:rPr>
            </w:pPr>
            <w:r>
              <w:rPr>
                <w:rFonts w:ascii="Arial" w:hAnsi="Arial" w:cs="Arial"/>
                <w:b/>
                <w:iCs/>
              </w:rPr>
              <w:t>Purpose –</w:t>
            </w:r>
          </w:p>
          <w:p w14:paraId="19C5A184" w14:textId="77777777" w:rsidR="002878A9" w:rsidRDefault="002878A9"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4DD212E1" w14:textId="77777777" w:rsidR="002878A9" w:rsidRDefault="002878A9" w:rsidP="008D572E">
            <w:pPr>
              <w:spacing w:before="200"/>
              <w:rPr>
                <w:rFonts w:ascii="Arial" w:hAnsi="Arial" w:cs="Arial"/>
                <w:iCs/>
              </w:rPr>
            </w:pPr>
          </w:p>
          <w:p w14:paraId="0F2B2EFD" w14:textId="77777777" w:rsidR="002878A9" w:rsidRPr="00BB4522" w:rsidRDefault="002878A9" w:rsidP="008D572E">
            <w:pPr>
              <w:spacing w:before="200"/>
              <w:rPr>
                <w:rFonts w:ascii="Arial" w:hAnsi="Arial" w:cs="Arial"/>
                <w:b/>
                <w:iCs/>
              </w:rPr>
            </w:pPr>
            <w:r w:rsidRPr="00BB4522">
              <w:rPr>
                <w:rFonts w:ascii="Arial" w:hAnsi="Arial" w:cs="Arial"/>
                <w:b/>
                <w:iCs/>
              </w:rPr>
              <w:t xml:space="preserve">Legal Basis – </w:t>
            </w:r>
          </w:p>
          <w:p w14:paraId="06B64CF2" w14:textId="77777777" w:rsidR="002878A9" w:rsidRDefault="002878A9"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1AB299C3" w14:textId="77777777" w:rsidR="002878A9" w:rsidRPr="00BB4522" w:rsidRDefault="002878A9"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2878A9" w:rsidRPr="001A7932" w14:paraId="3863E386" w14:textId="77777777" w:rsidTr="008A6EA5">
        <w:tc>
          <w:tcPr>
            <w:tcW w:w="1879" w:type="dxa"/>
            <w:shd w:val="clear" w:color="auto" w:fill="58585A"/>
            <w:vAlign w:val="center"/>
          </w:tcPr>
          <w:p w14:paraId="2BD84319" w14:textId="77777777" w:rsidR="002878A9" w:rsidRDefault="002878A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Accelerated Access to Medical Records</w:t>
            </w:r>
          </w:p>
          <w:p w14:paraId="2292DDCA" w14:textId="77777777" w:rsidR="002878A9" w:rsidRDefault="002878A9" w:rsidP="008D572E">
            <w:pPr>
              <w:spacing w:before="200"/>
              <w:jc w:val="center"/>
              <w:rPr>
                <w:rFonts w:ascii="Arial" w:eastAsia="Calibri" w:hAnsi="Arial" w:cs="Arial"/>
                <w:b/>
                <w:bCs/>
                <w:color w:val="FFFFFF" w:themeColor="background1"/>
              </w:rPr>
            </w:pPr>
          </w:p>
        </w:tc>
        <w:tc>
          <w:tcPr>
            <w:tcW w:w="1928" w:type="dxa"/>
            <w:vAlign w:val="center"/>
          </w:tcPr>
          <w:p w14:paraId="775361B3" w14:textId="77777777" w:rsidR="002878A9" w:rsidRDefault="002878A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54D80FA1" w14:textId="77777777" w:rsidR="002878A9" w:rsidRDefault="002878A9"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7FDC7A36" w14:textId="77777777" w:rsidR="002878A9" w:rsidRDefault="002878A9" w:rsidP="008D572E">
            <w:pPr>
              <w:spacing w:before="200"/>
              <w:rPr>
                <w:rFonts w:ascii="Arial" w:hAnsi="Arial" w:cs="Arial"/>
                <w:iCs/>
              </w:rPr>
            </w:pPr>
            <w:hyperlink r:id="rId51"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48496AF1" w14:textId="77777777" w:rsidR="002878A9" w:rsidRPr="00616DCF" w:rsidRDefault="002878A9" w:rsidP="008D572E">
            <w:pPr>
              <w:spacing w:before="200"/>
              <w:rPr>
                <w:rFonts w:ascii="Arial" w:hAnsi="Arial" w:cs="Arial"/>
                <w:b/>
                <w:iCs/>
              </w:rPr>
            </w:pPr>
            <w:r w:rsidRPr="00616DCF">
              <w:rPr>
                <w:rFonts w:ascii="Arial" w:hAnsi="Arial" w:cs="Arial"/>
                <w:b/>
                <w:iCs/>
              </w:rPr>
              <w:t xml:space="preserve">Legal Basis – </w:t>
            </w:r>
          </w:p>
          <w:p w14:paraId="43988D2C" w14:textId="77777777" w:rsidR="002878A9" w:rsidRDefault="002878A9"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4E6CA0DB" w14:textId="77777777" w:rsidR="002878A9" w:rsidRPr="006A72F7" w:rsidRDefault="002878A9"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w:t>
            </w:r>
            <w:r>
              <w:rPr>
                <w:rFonts w:ascii="Arial" w:hAnsi="Arial" w:cs="Arial"/>
                <w:iCs/>
              </w:rPr>
              <w:lastRenderedPageBreak/>
              <w:t>union or member state law or pursuant to contract with a health professional and subject to conditions and safeguards.</w:t>
            </w:r>
          </w:p>
        </w:tc>
      </w:tr>
      <w:tr w:rsidR="007F7536" w:rsidRPr="001A7932" w14:paraId="2214150C" w14:textId="77777777" w:rsidTr="008A6EA5">
        <w:tc>
          <w:tcPr>
            <w:tcW w:w="1879" w:type="dxa"/>
            <w:shd w:val="clear" w:color="auto" w:fill="58585A"/>
            <w:vAlign w:val="center"/>
          </w:tcPr>
          <w:p w14:paraId="2FD1A0E4" w14:textId="69DD7FD2" w:rsidR="007F7536" w:rsidRDefault="007F7536" w:rsidP="007F7536">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Targeted Lunch Health Check (TLHC) Programmes</w:t>
            </w:r>
          </w:p>
        </w:tc>
        <w:tc>
          <w:tcPr>
            <w:tcW w:w="1928" w:type="dxa"/>
            <w:vAlign w:val="center"/>
          </w:tcPr>
          <w:p w14:paraId="18160E1E" w14:textId="44DE52DC" w:rsidR="007F7536" w:rsidRDefault="007F7536" w:rsidP="007F7536">
            <w:pPr>
              <w:spacing w:before="200"/>
              <w:jc w:val="center"/>
              <w:rPr>
                <w:rFonts w:ascii="Arial" w:eastAsia="Calibri" w:hAnsi="Arial" w:cs="Arial"/>
                <w:bCs/>
              </w:rPr>
            </w:pPr>
            <w:r>
              <w:rPr>
                <w:rFonts w:ascii="Arial" w:eastAsia="Calibri" w:hAnsi="Arial" w:cs="Arial"/>
                <w:bCs/>
              </w:rPr>
              <w:t>[Y]</w:t>
            </w:r>
          </w:p>
        </w:tc>
        <w:tc>
          <w:tcPr>
            <w:tcW w:w="10431" w:type="dxa"/>
          </w:tcPr>
          <w:p w14:paraId="660EEE2F" w14:textId="77777777" w:rsidR="007F7536" w:rsidRDefault="007F7536" w:rsidP="007F7536">
            <w:pPr>
              <w:spacing w:before="200"/>
              <w:rPr>
                <w:rFonts w:ascii="Arial" w:hAnsi="Arial" w:cs="Arial"/>
                <w:b/>
                <w:iCs/>
              </w:rPr>
            </w:pPr>
            <w:r>
              <w:rPr>
                <w:rFonts w:ascii="Arial" w:hAnsi="Arial" w:cs="Arial"/>
                <w:b/>
                <w:iCs/>
              </w:rPr>
              <w:t>Purpose –</w:t>
            </w:r>
          </w:p>
          <w:p w14:paraId="002E749D" w14:textId="77777777" w:rsidR="007F7536" w:rsidRPr="007F7536" w:rsidRDefault="007F7536" w:rsidP="007F7536">
            <w:pPr>
              <w:spacing w:before="200"/>
              <w:rPr>
                <w:rFonts w:ascii="Arial" w:hAnsi="Arial" w:cs="Arial"/>
                <w:iCs/>
              </w:rPr>
            </w:pPr>
            <w:r w:rsidRPr="007F7536">
              <w:rPr>
                <w:rFonts w:ascii="Arial" w:hAnsi="Arial" w:cs="Arial"/>
                <w:iCs/>
              </w:rPr>
              <w:t xml:space="preserve">The aim of the TLHC programme is to identify lung cancers at an earlier stage when treatment outcomes are improved, by: </w:t>
            </w:r>
          </w:p>
          <w:p w14:paraId="113C511A" w14:textId="77777777" w:rsidR="007F7536" w:rsidRPr="007F7536" w:rsidRDefault="007F7536" w:rsidP="007F7536">
            <w:pPr>
              <w:numPr>
                <w:ilvl w:val="0"/>
                <w:numId w:val="14"/>
              </w:numPr>
              <w:spacing w:before="200"/>
              <w:rPr>
                <w:rFonts w:ascii="Arial" w:hAnsi="Arial" w:cs="Arial"/>
                <w:iCs/>
              </w:rPr>
            </w:pPr>
            <w:r w:rsidRPr="007F7536">
              <w:rPr>
                <w:rFonts w:ascii="Arial" w:hAnsi="Arial" w:cs="Arial"/>
                <w:iCs/>
              </w:rPr>
              <w:t xml:space="preserve">Arranging with participating GP Practices to export (utilising the clinical system and if required LogMeIn123 NHS remote access tool), via HSCN, relevant patient data required by the Programme. Specifically, data on patients aged 55 to &lt;75 years old for loading into the screening programme system (Spectra-Lung). </w:t>
            </w:r>
          </w:p>
          <w:p w14:paraId="52001069" w14:textId="77777777" w:rsidR="007F7536" w:rsidRPr="007F7536" w:rsidRDefault="007F7536" w:rsidP="007F7536">
            <w:pPr>
              <w:numPr>
                <w:ilvl w:val="0"/>
                <w:numId w:val="14"/>
              </w:numPr>
              <w:spacing w:before="200"/>
              <w:rPr>
                <w:rFonts w:ascii="Arial" w:hAnsi="Arial" w:cs="Arial"/>
                <w:iCs/>
              </w:rPr>
            </w:pPr>
            <w:r w:rsidRPr="007F7536">
              <w:rPr>
                <w:rFonts w:ascii="Arial" w:hAnsi="Arial" w:cs="Arial"/>
                <w:iCs/>
              </w:rPr>
              <w:t xml:space="preserve">Inviting the eligible cohort to a telephone triage appointment </w:t>
            </w:r>
          </w:p>
          <w:p w14:paraId="67827CAA" w14:textId="77777777" w:rsidR="007F7536" w:rsidRPr="007F7536" w:rsidRDefault="007F7536" w:rsidP="007F7536">
            <w:pPr>
              <w:numPr>
                <w:ilvl w:val="0"/>
                <w:numId w:val="14"/>
              </w:numPr>
              <w:spacing w:before="200"/>
              <w:rPr>
                <w:rFonts w:ascii="Arial" w:hAnsi="Arial" w:cs="Arial"/>
                <w:iCs/>
              </w:rPr>
            </w:pPr>
            <w:r w:rsidRPr="007F7536">
              <w:rPr>
                <w:rFonts w:ascii="Arial" w:hAnsi="Arial" w:cs="Arial"/>
                <w:iCs/>
              </w:rPr>
              <w:t xml:space="preserve">Inviting and staffing a physical nurse-led appointment for those at high-risk in a community setting </w:t>
            </w:r>
          </w:p>
          <w:p w14:paraId="13F58716" w14:textId="77777777" w:rsidR="007F7536" w:rsidRPr="007F7536" w:rsidRDefault="007F7536" w:rsidP="007F7536">
            <w:pPr>
              <w:numPr>
                <w:ilvl w:val="0"/>
                <w:numId w:val="14"/>
              </w:numPr>
              <w:spacing w:before="200"/>
              <w:rPr>
                <w:rFonts w:ascii="Arial" w:hAnsi="Arial" w:cs="Arial"/>
                <w:iCs/>
              </w:rPr>
            </w:pPr>
            <w:r w:rsidRPr="007F7536">
              <w:rPr>
                <w:rFonts w:ascii="Arial" w:hAnsi="Arial" w:cs="Arial"/>
                <w:iCs/>
              </w:rPr>
              <w:t xml:space="preserve">Conducting a low-dose CT scan (if appropriate) for those at high risk for lung cancer and sharing imaging with the relevant NHS Trust </w:t>
            </w:r>
          </w:p>
          <w:p w14:paraId="4D4C1E19" w14:textId="77777777" w:rsidR="007F7536" w:rsidRPr="007F7536" w:rsidRDefault="007F7536" w:rsidP="007F7536">
            <w:pPr>
              <w:numPr>
                <w:ilvl w:val="0"/>
                <w:numId w:val="14"/>
              </w:numPr>
              <w:spacing w:before="200"/>
              <w:rPr>
                <w:rFonts w:ascii="Arial" w:hAnsi="Arial" w:cs="Arial"/>
                <w:iCs/>
              </w:rPr>
            </w:pPr>
            <w:r w:rsidRPr="007F7536">
              <w:rPr>
                <w:rFonts w:ascii="Arial" w:hAnsi="Arial" w:cs="Arial"/>
                <w:iCs/>
              </w:rPr>
              <w:t xml:space="preserve">Communicating result letters back to the patient and sharing outcomes with their GP Practices. </w:t>
            </w:r>
          </w:p>
          <w:p w14:paraId="210C3986" w14:textId="77777777" w:rsidR="007F7536" w:rsidRDefault="007F7536" w:rsidP="007F7536">
            <w:pPr>
              <w:spacing w:before="200"/>
              <w:rPr>
                <w:rFonts w:ascii="Arial" w:hAnsi="Arial" w:cs="Arial"/>
                <w:iCs/>
              </w:rPr>
            </w:pPr>
          </w:p>
          <w:p w14:paraId="6D078DA3" w14:textId="77777777" w:rsidR="007F7536" w:rsidRPr="00BB4522" w:rsidRDefault="007F7536" w:rsidP="007F7536">
            <w:pPr>
              <w:spacing w:before="200"/>
              <w:rPr>
                <w:rFonts w:ascii="Arial" w:hAnsi="Arial" w:cs="Arial"/>
                <w:b/>
                <w:iCs/>
              </w:rPr>
            </w:pPr>
            <w:r w:rsidRPr="00BB4522">
              <w:rPr>
                <w:rFonts w:ascii="Arial" w:hAnsi="Arial" w:cs="Arial"/>
                <w:b/>
                <w:iCs/>
              </w:rPr>
              <w:t xml:space="preserve">Legal Basis – </w:t>
            </w:r>
          </w:p>
          <w:p w14:paraId="55D19CC0" w14:textId="77777777" w:rsidR="007F7536" w:rsidRDefault="007F7536" w:rsidP="007F7536">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1284CB9" w14:textId="2F76C3CD" w:rsidR="007F7536" w:rsidRPr="006A72F7" w:rsidRDefault="007F7536" w:rsidP="007F7536">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w:t>
            </w:r>
            <w:r>
              <w:rPr>
                <w:rFonts w:ascii="Arial" w:hAnsi="Arial" w:cs="Arial"/>
                <w:iCs/>
              </w:rPr>
              <w:lastRenderedPageBreak/>
              <w:t>union or member state law or pursuant to contract with a health professional and subject to conditions and safeguards.</w:t>
            </w:r>
          </w:p>
        </w:tc>
      </w:tr>
      <w:tr w:rsidR="002518EF" w:rsidRPr="001A7932" w14:paraId="4DC3CDFC" w14:textId="77777777" w:rsidTr="008A6EA5">
        <w:tc>
          <w:tcPr>
            <w:tcW w:w="1879" w:type="dxa"/>
            <w:shd w:val="clear" w:color="auto" w:fill="58585A"/>
            <w:vAlign w:val="center"/>
          </w:tcPr>
          <w:p w14:paraId="355593AE" w14:textId="3668BE90" w:rsidR="002518EF" w:rsidRDefault="002518EF" w:rsidP="007F7536">
            <w:pPr>
              <w:spacing w:before="200"/>
              <w:jc w:val="center"/>
              <w:rPr>
                <w:rFonts w:ascii="Arial" w:eastAsia="Calibri" w:hAnsi="Arial" w:cs="Arial"/>
                <w:b/>
                <w:bCs/>
                <w:color w:val="FFFFFF" w:themeColor="background1"/>
              </w:rPr>
            </w:pPr>
            <w:bookmarkStart w:id="3" w:name="_Hlk205390854"/>
            <w:r>
              <w:rPr>
                <w:rFonts w:ascii="Arial" w:eastAsia="Calibri" w:hAnsi="Arial" w:cs="Arial"/>
                <w:b/>
                <w:bCs/>
                <w:color w:val="FFFFFF" w:themeColor="background1"/>
              </w:rPr>
              <w:lastRenderedPageBreak/>
              <w:t>OpenSAFELY COVID-19 Service</w:t>
            </w:r>
            <w:r w:rsidR="00733344">
              <w:rPr>
                <w:rFonts w:ascii="Arial" w:eastAsia="Calibri" w:hAnsi="Arial" w:cs="Arial"/>
                <w:b/>
                <w:bCs/>
                <w:color w:val="FFFFFF" w:themeColor="background1"/>
              </w:rPr>
              <w:t xml:space="preserve"> &amp; OpenSAFELY Data Analytics Service</w:t>
            </w:r>
          </w:p>
        </w:tc>
        <w:tc>
          <w:tcPr>
            <w:tcW w:w="1928" w:type="dxa"/>
            <w:vAlign w:val="center"/>
          </w:tcPr>
          <w:p w14:paraId="2F0F5001" w14:textId="46D09E22" w:rsidR="002518EF" w:rsidRDefault="002518EF" w:rsidP="007F7536">
            <w:pPr>
              <w:spacing w:before="200"/>
              <w:jc w:val="center"/>
              <w:rPr>
                <w:rFonts w:ascii="Arial" w:eastAsia="Calibri" w:hAnsi="Arial" w:cs="Arial"/>
                <w:bCs/>
              </w:rPr>
            </w:pPr>
            <w:r>
              <w:rPr>
                <w:rFonts w:ascii="Arial" w:eastAsia="Calibri" w:hAnsi="Arial" w:cs="Arial"/>
                <w:bCs/>
              </w:rPr>
              <w:t>[Y]</w:t>
            </w:r>
          </w:p>
        </w:tc>
        <w:tc>
          <w:tcPr>
            <w:tcW w:w="10431" w:type="dxa"/>
          </w:tcPr>
          <w:p w14:paraId="4179AC13" w14:textId="5209E082" w:rsidR="002518EF" w:rsidRDefault="002518EF" w:rsidP="007F7536">
            <w:pPr>
              <w:spacing w:before="200"/>
              <w:rPr>
                <w:rFonts w:ascii="Arial" w:hAnsi="Arial" w:cs="Arial"/>
                <w:b/>
                <w:iCs/>
              </w:rPr>
            </w:pPr>
            <w:r>
              <w:rPr>
                <w:rFonts w:ascii="Arial" w:hAnsi="Arial" w:cs="Arial"/>
                <w:b/>
                <w:iCs/>
              </w:rPr>
              <w:t xml:space="preserve">Purpose – </w:t>
            </w:r>
          </w:p>
          <w:p w14:paraId="4A9BD196" w14:textId="77777777" w:rsidR="002518EF" w:rsidRPr="002518EF" w:rsidRDefault="002518EF" w:rsidP="002518EF">
            <w:pPr>
              <w:spacing w:before="200"/>
              <w:rPr>
                <w:rFonts w:ascii="Arial" w:hAnsi="Arial" w:cs="Arial"/>
                <w:bCs/>
                <w:iCs/>
              </w:rPr>
            </w:pPr>
            <w:r w:rsidRPr="002518EF">
              <w:rPr>
                <w:rFonts w:ascii="Arial" w:hAnsi="Arial" w:cs="Arial"/>
                <w:bCs/>
                <w:iCs/>
              </w:rPr>
              <w:t>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14:paraId="56C4374A" w14:textId="77777777" w:rsidR="002518EF" w:rsidRPr="002518EF" w:rsidRDefault="002518EF" w:rsidP="002518EF">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4089FCE1" w14:textId="77777777" w:rsidR="002518EF" w:rsidRPr="002518EF" w:rsidRDefault="002518EF" w:rsidP="002518EF">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08B72C44" w14:textId="77777777" w:rsidR="002518EF" w:rsidRPr="002518EF" w:rsidRDefault="002518EF" w:rsidP="002518EF">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2" w:history="1">
              <w:r w:rsidRPr="002518EF">
                <w:rPr>
                  <w:rStyle w:val="Hyperlink"/>
                  <w:rFonts w:ascii="Arial" w:hAnsi="Arial" w:cs="Arial"/>
                  <w:bCs/>
                  <w:iCs/>
                </w:rPr>
                <w:t>type 1 opt out</w:t>
              </w:r>
            </w:hyperlink>
            <w:r w:rsidRPr="002518EF">
              <w:rPr>
                <w:rFonts w:ascii="Arial" w:hAnsi="Arial" w:cs="Arial"/>
                <w:bCs/>
                <w:iCs/>
              </w:rPr>
              <w:t> with their GP.</w:t>
            </w:r>
          </w:p>
          <w:p w14:paraId="7629EF16" w14:textId="77777777" w:rsidR="002518EF" w:rsidRPr="002518EF" w:rsidRDefault="002518EF" w:rsidP="002518EF">
            <w:pPr>
              <w:spacing w:before="200"/>
              <w:rPr>
                <w:rFonts w:ascii="Arial" w:hAnsi="Arial" w:cs="Arial"/>
                <w:bCs/>
                <w:iCs/>
              </w:rPr>
            </w:pPr>
            <w:r w:rsidRPr="002518EF">
              <w:rPr>
                <w:rFonts w:ascii="Arial" w:hAnsi="Arial" w:cs="Arial"/>
                <w:bCs/>
                <w:iCs/>
              </w:rPr>
              <w:t>Here you can find </w:t>
            </w:r>
            <w:hyperlink r:id="rId53" w:history="1">
              <w:r w:rsidRPr="002518EF">
                <w:rPr>
                  <w:rStyle w:val="Hyperlink"/>
                  <w:rFonts w:ascii="Arial" w:hAnsi="Arial" w:cs="Arial"/>
                  <w:bCs/>
                  <w:iCs/>
                </w:rPr>
                <w:t>additional information about OpenSAFELY</w:t>
              </w:r>
            </w:hyperlink>
            <w:r w:rsidRPr="002518EF">
              <w:rPr>
                <w:rFonts w:ascii="Arial" w:hAnsi="Arial" w:cs="Arial"/>
                <w:bCs/>
                <w:iCs/>
              </w:rPr>
              <w:t>.</w:t>
            </w:r>
          </w:p>
          <w:p w14:paraId="78F1A12E" w14:textId="77777777" w:rsidR="002518EF" w:rsidRPr="00BB4522" w:rsidRDefault="002518EF" w:rsidP="002518EF">
            <w:pPr>
              <w:spacing w:before="200"/>
              <w:rPr>
                <w:rFonts w:ascii="Arial" w:hAnsi="Arial" w:cs="Arial"/>
                <w:b/>
                <w:iCs/>
              </w:rPr>
            </w:pPr>
            <w:r w:rsidRPr="00BB4522">
              <w:rPr>
                <w:rFonts w:ascii="Arial" w:hAnsi="Arial" w:cs="Arial"/>
                <w:b/>
                <w:iCs/>
              </w:rPr>
              <w:t xml:space="preserve">Legal Basis – </w:t>
            </w:r>
          </w:p>
          <w:p w14:paraId="31E8A95B" w14:textId="77777777" w:rsidR="002518EF" w:rsidRPr="002518EF" w:rsidRDefault="002518EF" w:rsidP="002518EF">
            <w:pPr>
              <w:spacing w:before="200"/>
              <w:rPr>
                <w:rFonts w:ascii="Arial" w:hAnsi="Arial" w:cs="Arial"/>
                <w:bCs/>
                <w:iCs/>
              </w:rPr>
            </w:pPr>
            <w:r w:rsidRPr="002518EF">
              <w:rPr>
                <w:rFonts w:ascii="Arial" w:hAnsi="Arial" w:cs="Arial"/>
                <w:bCs/>
                <w:iCs/>
              </w:rPr>
              <w:t>NHS England has been directed by the government to establish and operate the COVID-19 Service and the OpenSAFELY Data Analytics Service pilot.</w:t>
            </w:r>
          </w:p>
          <w:p w14:paraId="45B5D47C" w14:textId="77777777" w:rsidR="002518EF" w:rsidRPr="002518EF" w:rsidRDefault="002518EF" w:rsidP="002518EF">
            <w:pPr>
              <w:spacing w:before="200"/>
              <w:rPr>
                <w:rFonts w:ascii="Arial" w:hAnsi="Arial" w:cs="Arial"/>
                <w:bCs/>
                <w:iCs/>
              </w:rPr>
            </w:pPr>
            <w:r w:rsidRPr="002518EF">
              <w:rPr>
                <w:rFonts w:ascii="Arial" w:hAnsi="Arial" w:cs="Arial"/>
                <w:bCs/>
                <w:iCs/>
              </w:rPr>
              <w:t>The Directions in place for each service are different.</w:t>
            </w:r>
          </w:p>
          <w:p w14:paraId="6BA57D60" w14:textId="77777777" w:rsidR="002518EF" w:rsidRPr="002518EF" w:rsidRDefault="002518EF" w:rsidP="002518EF">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4"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797D0F60" w14:textId="0DC6AA51" w:rsidR="002518EF" w:rsidRPr="002036D0" w:rsidRDefault="002518EF" w:rsidP="002518EF">
            <w:pPr>
              <w:spacing w:before="200"/>
              <w:rPr>
                <w:rFonts w:ascii="Arial" w:hAnsi="Arial" w:cs="Arial"/>
                <w:bCs/>
                <w:iCs/>
              </w:rPr>
            </w:pPr>
            <w:r w:rsidRPr="002518EF">
              <w:rPr>
                <w:rFonts w:ascii="Arial" w:hAnsi="Arial" w:cs="Arial"/>
                <w:bCs/>
                <w:iCs/>
              </w:rPr>
              <w:lastRenderedPageBreak/>
              <w:t>For the data analytics service, the data will be processed under the legal basis provided under the </w:t>
            </w:r>
            <w:hyperlink r:id="rId55" w:history="1">
              <w:r w:rsidRPr="002518EF">
                <w:rPr>
                  <w:rStyle w:val="Hyperlink"/>
                  <w:rFonts w:ascii="Arial" w:hAnsi="Arial" w:cs="Arial"/>
                  <w:bCs/>
                  <w:iCs/>
                </w:rPr>
                <w:t>OpenSAFELY Data Analytics Service Pilot Directions 2025</w:t>
              </w:r>
            </w:hyperlink>
            <w:r w:rsidRPr="002518EF">
              <w:rPr>
                <w:rFonts w:ascii="Arial" w:hAnsi="Arial" w:cs="Arial"/>
                <w:bCs/>
                <w:iCs/>
              </w:rPr>
              <w:t> and its associated data provision notice (DPN ).</w:t>
            </w:r>
          </w:p>
        </w:tc>
      </w:tr>
      <w:tr w:rsidR="006B7C20" w:rsidRPr="001A7932" w14:paraId="67119814" w14:textId="77777777" w:rsidTr="008A6EA5">
        <w:tc>
          <w:tcPr>
            <w:tcW w:w="1879" w:type="dxa"/>
            <w:shd w:val="clear" w:color="auto" w:fill="58585A"/>
            <w:vAlign w:val="center"/>
          </w:tcPr>
          <w:p w14:paraId="774427E5" w14:textId="4271AF6F" w:rsidR="006B7C20" w:rsidRDefault="006B7C20" w:rsidP="007F7536">
            <w:pPr>
              <w:spacing w:before="200"/>
              <w:jc w:val="center"/>
              <w:rPr>
                <w:rFonts w:ascii="Arial" w:eastAsia="Calibri" w:hAnsi="Arial" w:cs="Arial"/>
                <w:b/>
                <w:bCs/>
                <w:color w:val="FFFFFF" w:themeColor="background1"/>
              </w:rPr>
            </w:pPr>
            <w:bookmarkStart w:id="4" w:name="_Hlk210132141"/>
            <w:r>
              <w:rPr>
                <w:rFonts w:ascii="Arial" w:eastAsia="Calibri" w:hAnsi="Arial" w:cs="Arial"/>
                <w:b/>
                <w:bCs/>
                <w:color w:val="FFFFFF" w:themeColor="background1"/>
              </w:rPr>
              <w:lastRenderedPageBreak/>
              <w:t>Infected Blood Compensation Authority claims</w:t>
            </w:r>
          </w:p>
        </w:tc>
        <w:tc>
          <w:tcPr>
            <w:tcW w:w="1928" w:type="dxa"/>
            <w:vAlign w:val="center"/>
          </w:tcPr>
          <w:p w14:paraId="0CBB70A2" w14:textId="06D12E5E" w:rsidR="006B7C20" w:rsidRDefault="006B7C20" w:rsidP="007F7536">
            <w:pPr>
              <w:spacing w:before="200"/>
              <w:jc w:val="center"/>
              <w:rPr>
                <w:rFonts w:ascii="Arial" w:eastAsia="Calibri" w:hAnsi="Arial" w:cs="Arial"/>
                <w:bCs/>
              </w:rPr>
            </w:pPr>
            <w:r>
              <w:rPr>
                <w:rFonts w:ascii="Arial" w:eastAsia="Calibri" w:hAnsi="Arial" w:cs="Arial"/>
                <w:bCs/>
              </w:rPr>
              <w:t>[Y]</w:t>
            </w:r>
          </w:p>
        </w:tc>
        <w:tc>
          <w:tcPr>
            <w:tcW w:w="10431" w:type="dxa"/>
          </w:tcPr>
          <w:p w14:paraId="2915D1B3" w14:textId="2E0EE541" w:rsidR="006B7C20" w:rsidRPr="006B7C20" w:rsidRDefault="006B7C20" w:rsidP="006B7C20">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451A86FC" w14:textId="77777777" w:rsidR="006B7C20" w:rsidRDefault="006B7C20" w:rsidP="006B7C20">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713F4A27" w14:textId="4B6FA608" w:rsidR="002036D0" w:rsidRPr="006B7C20" w:rsidRDefault="002036D0" w:rsidP="006B7C20">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50158099" w14:textId="77777777" w:rsidR="006B7C20" w:rsidRDefault="006B7C20" w:rsidP="006B7C20">
            <w:pPr>
              <w:spacing w:before="200"/>
              <w:rPr>
                <w:rFonts w:ascii="Arial" w:hAnsi="Arial" w:cs="Arial"/>
                <w:b/>
                <w:iCs/>
              </w:rPr>
            </w:pPr>
            <w:r w:rsidRPr="00BB4522">
              <w:rPr>
                <w:rFonts w:ascii="Arial" w:hAnsi="Arial" w:cs="Arial"/>
                <w:b/>
                <w:iCs/>
              </w:rPr>
              <w:t xml:space="preserve">Legal Basis – </w:t>
            </w:r>
          </w:p>
          <w:p w14:paraId="5A60E213" w14:textId="77777777" w:rsidR="002036D0" w:rsidRPr="002036D0" w:rsidRDefault="002036D0" w:rsidP="002036D0">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51CDCA7E" w14:textId="77777777" w:rsidR="002036D0" w:rsidRPr="002036D0" w:rsidRDefault="002036D0" w:rsidP="002036D0">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5EDE2A93" w14:textId="77777777" w:rsidR="002036D0" w:rsidRPr="002036D0" w:rsidRDefault="002036D0" w:rsidP="002036D0">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6F4310EC" w14:textId="47B53532" w:rsidR="002036D0" w:rsidRPr="002036D0" w:rsidRDefault="002036D0" w:rsidP="002036D0">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74F2F58A" w14:textId="77777777" w:rsidR="002036D0" w:rsidRPr="002036D0" w:rsidRDefault="002036D0" w:rsidP="002036D0">
            <w:pPr>
              <w:spacing w:before="200"/>
              <w:rPr>
                <w:rFonts w:ascii="Arial" w:hAnsi="Arial" w:cs="Arial"/>
                <w:b/>
                <w:bCs/>
                <w:iCs/>
              </w:rPr>
            </w:pPr>
            <w:r w:rsidRPr="002036D0">
              <w:rPr>
                <w:rFonts w:ascii="Arial" w:hAnsi="Arial" w:cs="Arial"/>
                <w:b/>
                <w:bCs/>
                <w:iCs/>
              </w:rPr>
              <w:t>Article 6</w:t>
            </w:r>
          </w:p>
          <w:p w14:paraId="27C2A6DF" w14:textId="77777777" w:rsidR="002036D0" w:rsidRPr="002036D0" w:rsidRDefault="002036D0" w:rsidP="002036D0">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718876AD" w14:textId="77777777" w:rsidR="002036D0" w:rsidRPr="002036D0" w:rsidRDefault="002036D0" w:rsidP="002036D0">
            <w:pPr>
              <w:spacing w:before="200"/>
              <w:rPr>
                <w:rFonts w:ascii="Arial" w:hAnsi="Arial" w:cs="Arial"/>
                <w:b/>
                <w:bCs/>
                <w:iCs/>
              </w:rPr>
            </w:pPr>
            <w:r w:rsidRPr="002036D0">
              <w:rPr>
                <w:rFonts w:ascii="Arial" w:hAnsi="Arial" w:cs="Arial"/>
                <w:b/>
                <w:bCs/>
                <w:iCs/>
              </w:rPr>
              <w:t>Article 9</w:t>
            </w:r>
          </w:p>
          <w:p w14:paraId="1B3DB77F" w14:textId="77777777" w:rsidR="002036D0" w:rsidRPr="002036D0" w:rsidRDefault="002036D0" w:rsidP="002036D0">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29B5454D" w14:textId="77777777" w:rsidR="002036D0" w:rsidRPr="002036D0" w:rsidRDefault="002036D0" w:rsidP="002036D0">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376B23BE" w14:textId="77777777" w:rsidR="002036D0" w:rsidRPr="00BB4522" w:rsidRDefault="002036D0" w:rsidP="006B7C20">
            <w:pPr>
              <w:spacing w:before="200"/>
              <w:rPr>
                <w:rFonts w:ascii="Arial" w:hAnsi="Arial" w:cs="Arial"/>
                <w:b/>
                <w:iCs/>
              </w:rPr>
            </w:pPr>
          </w:p>
          <w:p w14:paraId="0DDCB4D2" w14:textId="77777777" w:rsidR="006B7C20" w:rsidRDefault="006B7C20" w:rsidP="007F7536">
            <w:pPr>
              <w:spacing w:before="200"/>
              <w:rPr>
                <w:rFonts w:ascii="Arial" w:hAnsi="Arial" w:cs="Arial"/>
                <w:b/>
                <w:iCs/>
              </w:rPr>
            </w:pPr>
          </w:p>
        </w:tc>
      </w:tr>
      <w:tr w:rsidR="002036D0" w:rsidRPr="001A7932" w14:paraId="2C6922AC" w14:textId="77777777" w:rsidTr="008A6EA5">
        <w:tc>
          <w:tcPr>
            <w:tcW w:w="1879" w:type="dxa"/>
            <w:shd w:val="clear" w:color="auto" w:fill="58585A"/>
            <w:vAlign w:val="center"/>
          </w:tcPr>
          <w:p w14:paraId="7AC8F5D3" w14:textId="5C2CAA23" w:rsidR="002036D0" w:rsidRDefault="00227D5C" w:rsidP="007F7536">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0A8B9631" w14:textId="07ECDB74" w:rsidR="002036D0" w:rsidRDefault="00E101A7" w:rsidP="007F7536">
            <w:pPr>
              <w:spacing w:before="200"/>
              <w:jc w:val="center"/>
              <w:rPr>
                <w:rFonts w:ascii="Arial" w:eastAsia="Calibri" w:hAnsi="Arial" w:cs="Arial"/>
                <w:bCs/>
              </w:rPr>
            </w:pPr>
            <w:r>
              <w:rPr>
                <w:rFonts w:ascii="Arial" w:eastAsia="Calibri" w:hAnsi="Arial" w:cs="Arial"/>
                <w:bCs/>
              </w:rPr>
              <w:t>[Y]</w:t>
            </w:r>
          </w:p>
        </w:tc>
        <w:tc>
          <w:tcPr>
            <w:tcW w:w="10431" w:type="dxa"/>
          </w:tcPr>
          <w:p w14:paraId="6188DCA3" w14:textId="2C714477" w:rsidR="00227D5C" w:rsidRDefault="00227D5C" w:rsidP="00227D5C">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7771C9ED" w14:textId="77777777" w:rsidR="00227D5C" w:rsidRPr="00227D5C" w:rsidRDefault="00227D5C" w:rsidP="00227D5C">
            <w:pPr>
              <w:numPr>
                <w:ilvl w:val="0"/>
                <w:numId w:val="17"/>
              </w:numPr>
              <w:spacing w:before="200"/>
              <w:rPr>
                <w:rFonts w:ascii="Arial" w:hAnsi="Arial" w:cs="Arial"/>
                <w:bCs/>
                <w:iCs/>
              </w:rPr>
            </w:pPr>
            <w:r w:rsidRPr="00227D5C">
              <w:rPr>
                <w:rFonts w:ascii="Arial" w:hAnsi="Arial" w:cs="Arial"/>
                <w:bCs/>
                <w:iCs/>
              </w:rPr>
              <w:t>The VDPS is not a compensation scheme.</w:t>
            </w:r>
          </w:p>
          <w:p w14:paraId="635C7B96" w14:textId="77777777" w:rsidR="00227D5C" w:rsidRPr="00227D5C" w:rsidRDefault="00227D5C" w:rsidP="00227D5C">
            <w:pPr>
              <w:numPr>
                <w:ilvl w:val="0"/>
                <w:numId w:val="17"/>
              </w:numPr>
              <w:spacing w:before="200"/>
              <w:rPr>
                <w:rFonts w:ascii="Arial" w:hAnsi="Arial" w:cs="Arial"/>
                <w:bCs/>
                <w:iCs/>
              </w:rPr>
            </w:pPr>
            <w:r w:rsidRPr="00227D5C">
              <w:rPr>
                <w:rFonts w:ascii="Arial" w:hAnsi="Arial" w:cs="Arial"/>
                <w:bCs/>
                <w:iCs/>
              </w:rPr>
              <w:t>It is a no-fault scheme.</w:t>
            </w:r>
          </w:p>
          <w:p w14:paraId="6DFE184F" w14:textId="77777777" w:rsidR="00227D5C" w:rsidRPr="00227D5C" w:rsidRDefault="00227D5C" w:rsidP="00227D5C">
            <w:pPr>
              <w:numPr>
                <w:ilvl w:val="0"/>
                <w:numId w:val="17"/>
              </w:numPr>
              <w:spacing w:before="200"/>
              <w:rPr>
                <w:rFonts w:ascii="Arial" w:hAnsi="Arial" w:cs="Arial"/>
                <w:bCs/>
                <w:iCs/>
              </w:rPr>
            </w:pPr>
            <w:r w:rsidRPr="00227D5C">
              <w:rPr>
                <w:rFonts w:ascii="Arial" w:hAnsi="Arial" w:cs="Arial"/>
                <w:bCs/>
                <w:iCs/>
              </w:rPr>
              <w:t>A VDPS claim is not an allegation of negligent clinical care.</w:t>
            </w:r>
          </w:p>
          <w:p w14:paraId="47F78157" w14:textId="77777777" w:rsidR="00227D5C" w:rsidRPr="00227D5C" w:rsidRDefault="00227D5C" w:rsidP="00227D5C">
            <w:pPr>
              <w:numPr>
                <w:ilvl w:val="0"/>
                <w:numId w:val="17"/>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7D29BD25" w14:textId="7B3E2127" w:rsidR="00227D5C" w:rsidRPr="00227D5C" w:rsidRDefault="00227D5C" w:rsidP="00227D5C">
            <w:pPr>
              <w:numPr>
                <w:ilvl w:val="0"/>
                <w:numId w:val="17"/>
              </w:numPr>
              <w:spacing w:before="200"/>
              <w:rPr>
                <w:rFonts w:ascii="Arial" w:hAnsi="Arial" w:cs="Arial"/>
                <w:bCs/>
                <w:iCs/>
              </w:rPr>
            </w:pPr>
            <w:r w:rsidRPr="00227D5C">
              <w:rPr>
                <w:rFonts w:ascii="Arial" w:hAnsi="Arial" w:cs="Arial"/>
                <w:bCs/>
                <w:iCs/>
              </w:rPr>
              <w:lastRenderedPageBreak/>
              <w:t>A successful claim does not apportion blame to a healthcare provider or anyone else.</w:t>
            </w:r>
          </w:p>
          <w:p w14:paraId="1BCF5202" w14:textId="4AF976A3" w:rsidR="00227D5C" w:rsidRPr="00227D5C" w:rsidRDefault="00227D5C" w:rsidP="00227D5C">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24096C04" w14:textId="3D5C5FAD" w:rsidR="00227D5C" w:rsidRDefault="00227D5C" w:rsidP="00227D5C">
            <w:pPr>
              <w:spacing w:before="200"/>
              <w:rPr>
                <w:rFonts w:ascii="Arial" w:hAnsi="Arial" w:cs="Arial"/>
                <w:b/>
                <w:iCs/>
              </w:rPr>
            </w:pPr>
            <w:r w:rsidRPr="00BB4522">
              <w:rPr>
                <w:rFonts w:ascii="Arial" w:hAnsi="Arial" w:cs="Arial"/>
                <w:b/>
                <w:iCs/>
              </w:rPr>
              <w:t xml:space="preserve">Legal Basis – </w:t>
            </w:r>
          </w:p>
          <w:p w14:paraId="280D9711" w14:textId="37C5E12D" w:rsidR="002036D0" w:rsidRDefault="00227D5C" w:rsidP="006B7C20">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bookmarkEnd w:id="3"/>
      <w:bookmarkEnd w:id="4"/>
      <w:tr w:rsidR="008A6EA5" w14:paraId="14CEC4A5" w14:textId="77777777" w:rsidTr="008A6EA5">
        <w:tc>
          <w:tcPr>
            <w:tcW w:w="1879" w:type="dxa"/>
            <w:shd w:val="clear" w:color="auto" w:fill="595959" w:themeFill="text1" w:themeFillTint="A6"/>
          </w:tcPr>
          <w:p w14:paraId="5B8CE853" w14:textId="77777777" w:rsidR="005C20D1" w:rsidRDefault="005C20D1" w:rsidP="002B44BB">
            <w:pPr>
              <w:spacing w:before="200"/>
              <w:jc w:val="center"/>
              <w:rPr>
                <w:rFonts w:ascii="Arial" w:eastAsia="Calibri" w:hAnsi="Arial" w:cs="Arial"/>
                <w:b/>
                <w:bCs/>
                <w:color w:val="FFFFFF" w:themeColor="background1"/>
              </w:rPr>
            </w:pPr>
          </w:p>
          <w:p w14:paraId="348D15AC" w14:textId="77777777" w:rsidR="005C20D1" w:rsidRDefault="005C20D1" w:rsidP="002B44BB">
            <w:pPr>
              <w:spacing w:before="200"/>
              <w:jc w:val="center"/>
              <w:rPr>
                <w:rFonts w:ascii="Arial" w:eastAsia="Calibri" w:hAnsi="Arial" w:cs="Arial"/>
                <w:b/>
                <w:bCs/>
                <w:color w:val="FFFFFF" w:themeColor="background1"/>
              </w:rPr>
            </w:pPr>
          </w:p>
          <w:p w14:paraId="47B53B04" w14:textId="77777777" w:rsidR="005C20D1" w:rsidRDefault="005C20D1" w:rsidP="002B44BB">
            <w:pPr>
              <w:spacing w:before="200"/>
              <w:jc w:val="center"/>
              <w:rPr>
                <w:rFonts w:ascii="Arial" w:eastAsia="Calibri" w:hAnsi="Arial" w:cs="Arial"/>
                <w:b/>
                <w:bCs/>
                <w:color w:val="FFFFFF" w:themeColor="background1"/>
              </w:rPr>
            </w:pPr>
          </w:p>
          <w:p w14:paraId="58383278" w14:textId="238530FE" w:rsidR="008A6EA5" w:rsidRDefault="008A6EA5" w:rsidP="002B44B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0F3D0E05" w14:textId="77777777" w:rsidR="005C20D1" w:rsidRDefault="005C20D1" w:rsidP="002B44BB">
            <w:pPr>
              <w:spacing w:before="200"/>
              <w:jc w:val="center"/>
              <w:rPr>
                <w:rFonts w:ascii="Arial" w:eastAsia="Calibri" w:hAnsi="Arial" w:cs="Arial"/>
                <w:bCs/>
              </w:rPr>
            </w:pPr>
          </w:p>
          <w:p w14:paraId="6E07693D" w14:textId="77777777" w:rsidR="005C20D1" w:rsidRDefault="005C20D1" w:rsidP="002B44BB">
            <w:pPr>
              <w:spacing w:before="200"/>
              <w:jc w:val="center"/>
              <w:rPr>
                <w:rFonts w:ascii="Arial" w:eastAsia="Calibri" w:hAnsi="Arial" w:cs="Arial"/>
                <w:bCs/>
              </w:rPr>
            </w:pPr>
          </w:p>
          <w:p w14:paraId="6C2DE50D" w14:textId="77777777" w:rsidR="005C20D1" w:rsidRDefault="005C20D1" w:rsidP="002B44BB">
            <w:pPr>
              <w:spacing w:before="200"/>
              <w:jc w:val="center"/>
              <w:rPr>
                <w:rFonts w:ascii="Arial" w:eastAsia="Calibri" w:hAnsi="Arial" w:cs="Arial"/>
                <w:bCs/>
              </w:rPr>
            </w:pPr>
          </w:p>
          <w:p w14:paraId="7EF4F90F" w14:textId="2D5D37AE" w:rsidR="008A6EA5" w:rsidRDefault="008A6EA5" w:rsidP="002B44BB">
            <w:pPr>
              <w:spacing w:before="200"/>
              <w:jc w:val="center"/>
              <w:rPr>
                <w:rFonts w:ascii="Arial" w:eastAsia="Calibri" w:hAnsi="Arial" w:cs="Arial"/>
                <w:bCs/>
              </w:rPr>
            </w:pPr>
            <w:r>
              <w:rPr>
                <w:rFonts w:ascii="Arial" w:eastAsia="Calibri" w:hAnsi="Arial" w:cs="Arial"/>
                <w:bCs/>
              </w:rPr>
              <w:t>[Y]</w:t>
            </w:r>
          </w:p>
        </w:tc>
        <w:tc>
          <w:tcPr>
            <w:tcW w:w="10431" w:type="dxa"/>
          </w:tcPr>
          <w:p w14:paraId="22854B41" w14:textId="70975258" w:rsidR="008A6EA5" w:rsidRDefault="008A6EA5" w:rsidP="008A6EA5">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21ABCBC5" w14:textId="2A0027DC" w:rsidR="008A6EA5" w:rsidRDefault="008A6EA5" w:rsidP="008A6EA5">
            <w:pPr>
              <w:spacing w:before="200"/>
              <w:rPr>
                <w:rFonts w:ascii="Arial" w:hAnsi="Arial" w:cs="Arial"/>
                <w:bCs/>
                <w:iCs/>
              </w:rPr>
            </w:pPr>
            <w:r w:rsidRPr="008A6EA5">
              <w:rPr>
                <w:rFonts w:ascii="Arial" w:hAnsi="Arial" w:cs="Arial"/>
                <w:bCs/>
                <w:iCs/>
              </w:rPr>
              <w:t>Microsoft Forms on the NHSmail (Office 365) platform is built to comply with UK GDPR and Data Protection Act 2018 requirements. It ensures enterprise-grade security with data encrypted both in transit and at rest.</w:t>
            </w:r>
          </w:p>
          <w:p w14:paraId="272D27EE" w14:textId="77777777" w:rsidR="005C20D1" w:rsidRDefault="005C20D1" w:rsidP="002B44BB">
            <w:pPr>
              <w:spacing w:before="200"/>
              <w:rPr>
                <w:rFonts w:ascii="Arial" w:hAnsi="Arial" w:cs="Arial"/>
                <w:bCs/>
                <w:iCs/>
              </w:rPr>
            </w:pPr>
            <w:r w:rsidRPr="005C20D1">
              <w:rPr>
                <w:rFonts w:ascii="Arial" w:hAnsi="Arial" w:cs="Arial"/>
                <w:bCs/>
                <w:iCs/>
              </w:rPr>
              <w:t>These forms are intended to be anonymous and we will not ask for patient identifiable special category data as part of this questionnaire, but patients who share personal details give their explicit consent for processing this data when choosing to submit the feedback form.  </w:t>
            </w:r>
          </w:p>
          <w:p w14:paraId="20788493" w14:textId="4B556C6B" w:rsidR="008A6EA5" w:rsidRDefault="008A6EA5" w:rsidP="002B44BB">
            <w:pPr>
              <w:spacing w:before="200"/>
              <w:rPr>
                <w:rFonts w:ascii="Arial" w:hAnsi="Arial" w:cs="Arial"/>
                <w:b/>
                <w:iCs/>
              </w:rPr>
            </w:pPr>
            <w:r w:rsidRPr="00BB4522">
              <w:rPr>
                <w:rFonts w:ascii="Arial" w:hAnsi="Arial" w:cs="Arial"/>
                <w:b/>
                <w:iCs/>
              </w:rPr>
              <w:t xml:space="preserve">Legal Basis – </w:t>
            </w:r>
          </w:p>
          <w:p w14:paraId="4A82BE63" w14:textId="77777777" w:rsidR="008A6EA5" w:rsidRDefault="008A6EA5" w:rsidP="002B44BB">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BC5F84" w14:paraId="6E35E353" w14:textId="77777777" w:rsidTr="005E45CB">
        <w:tc>
          <w:tcPr>
            <w:tcW w:w="1879" w:type="dxa"/>
            <w:shd w:val="clear" w:color="auto" w:fill="58585A"/>
          </w:tcPr>
          <w:p w14:paraId="64C7F90E" w14:textId="77777777" w:rsidR="00BC5F84" w:rsidRDefault="00BC5F84"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66AA8B37" w14:textId="77777777" w:rsidR="00BC5F84" w:rsidRDefault="00BC5F84"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Regional Research </w:t>
            </w:r>
            <w:r>
              <w:rPr>
                <w:rFonts w:ascii="Arial" w:eastAsia="Calibri" w:hAnsi="Arial" w:cs="Arial"/>
                <w:b/>
                <w:bCs/>
                <w:color w:val="FFFFFF" w:themeColor="background1"/>
              </w:rPr>
              <w:lastRenderedPageBreak/>
              <w:t>Delivery Network</w:t>
            </w:r>
          </w:p>
        </w:tc>
        <w:tc>
          <w:tcPr>
            <w:tcW w:w="1928" w:type="dxa"/>
          </w:tcPr>
          <w:p w14:paraId="37ABA3DC" w14:textId="77777777" w:rsidR="00BC5F84" w:rsidRDefault="00BC5F84" w:rsidP="005E45CB">
            <w:pPr>
              <w:spacing w:before="200"/>
              <w:jc w:val="center"/>
              <w:rPr>
                <w:rFonts w:ascii="Arial" w:eastAsia="Calibri" w:hAnsi="Arial" w:cs="Arial"/>
                <w:bCs/>
              </w:rPr>
            </w:pPr>
          </w:p>
          <w:p w14:paraId="4EB9F175" w14:textId="77777777" w:rsidR="00BC5F84" w:rsidRDefault="00BC5F84" w:rsidP="005E45CB">
            <w:pPr>
              <w:spacing w:before="200"/>
              <w:jc w:val="center"/>
              <w:rPr>
                <w:rFonts w:ascii="Arial" w:eastAsia="Calibri" w:hAnsi="Arial" w:cs="Arial"/>
                <w:bCs/>
              </w:rPr>
            </w:pPr>
            <w:r>
              <w:rPr>
                <w:rFonts w:ascii="Arial" w:eastAsia="Calibri" w:hAnsi="Arial" w:cs="Arial"/>
                <w:bCs/>
              </w:rPr>
              <w:t>[Y]</w:t>
            </w:r>
          </w:p>
        </w:tc>
        <w:tc>
          <w:tcPr>
            <w:tcW w:w="10431" w:type="dxa"/>
          </w:tcPr>
          <w:p w14:paraId="56C24D99" w14:textId="77777777" w:rsidR="00413FB8" w:rsidRPr="00413FB8" w:rsidRDefault="00BC5F84" w:rsidP="00413FB8">
            <w:pPr>
              <w:spacing w:before="200"/>
              <w:rPr>
                <w:rFonts w:ascii="Arial" w:hAnsi="Arial" w:cs="Arial"/>
                <w:bCs/>
                <w:iCs/>
              </w:rPr>
            </w:pPr>
            <w:r>
              <w:rPr>
                <w:rFonts w:ascii="Arial" w:hAnsi="Arial" w:cs="Arial"/>
                <w:b/>
                <w:iCs/>
              </w:rPr>
              <w:t xml:space="preserve">Purpose - </w:t>
            </w:r>
            <w:r w:rsidR="00413FB8"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4D72055C" w14:textId="77777777" w:rsidR="00413FB8" w:rsidRPr="00413FB8" w:rsidRDefault="00413FB8" w:rsidP="00413FB8">
            <w:pPr>
              <w:spacing w:before="200"/>
              <w:rPr>
                <w:rFonts w:ascii="Arial" w:hAnsi="Arial" w:cs="Arial"/>
                <w:b/>
                <w:iCs/>
              </w:rPr>
            </w:pPr>
            <w:r w:rsidRPr="00413FB8">
              <w:rPr>
                <w:rFonts w:ascii="Arial" w:hAnsi="Arial" w:cs="Arial"/>
                <w:bCs/>
                <w:iCs/>
              </w:rPr>
              <w:t xml:space="preserve">The team may also identify potential eligibility for research opportunities and support recruitment and follow-up for clinical trials. This collaboration supports NIHR and NHS's pursuit in improving equality to </w:t>
            </w:r>
            <w:r w:rsidRPr="00413FB8">
              <w:rPr>
                <w:rFonts w:ascii="Arial" w:hAnsi="Arial" w:cs="Arial"/>
                <w:bCs/>
                <w:iCs/>
              </w:rPr>
              <w:lastRenderedPageBreak/>
              <w:t>access research. Any eligible individuals will be contacted by the practice, and their consent will be requested before any further processing takes place.</w:t>
            </w:r>
          </w:p>
          <w:p w14:paraId="5F4FC0FB" w14:textId="77777777" w:rsidR="00BC5F84" w:rsidRPr="006D5516" w:rsidRDefault="00BC5F84" w:rsidP="005E45CB">
            <w:pPr>
              <w:spacing w:before="200"/>
              <w:rPr>
                <w:rFonts w:ascii="Arial" w:hAnsi="Arial" w:cs="Arial"/>
                <w:b/>
                <w:iCs/>
              </w:rPr>
            </w:pPr>
            <w:r w:rsidRPr="006D5516">
              <w:rPr>
                <w:rFonts w:ascii="Arial" w:hAnsi="Arial" w:cs="Arial"/>
                <w:b/>
                <w:iCs/>
              </w:rPr>
              <w:t xml:space="preserve">Legal Basis – </w:t>
            </w:r>
          </w:p>
          <w:p w14:paraId="11AB505A" w14:textId="77777777" w:rsidR="00BC5F84" w:rsidRPr="006D5516" w:rsidRDefault="00BC5F84" w:rsidP="005E45CB">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6153FDA1" w14:textId="39871725" w:rsidR="00BC5F84" w:rsidRDefault="00BC5F84"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A27630" w14:paraId="76439292" w14:textId="77777777" w:rsidTr="005E45CB">
        <w:tc>
          <w:tcPr>
            <w:tcW w:w="1879" w:type="dxa"/>
            <w:shd w:val="clear" w:color="auto" w:fill="58585A"/>
          </w:tcPr>
          <w:p w14:paraId="65FAC5DB" w14:textId="4C1D3B54" w:rsidR="00A27630" w:rsidRDefault="00A27630"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60854384" w14:textId="1F160F0D" w:rsidR="00A27630" w:rsidRDefault="00A27630" w:rsidP="005E45CB">
            <w:pPr>
              <w:spacing w:before="200"/>
              <w:jc w:val="center"/>
              <w:rPr>
                <w:rFonts w:ascii="Arial" w:eastAsia="Calibri" w:hAnsi="Arial" w:cs="Arial"/>
                <w:bCs/>
              </w:rPr>
            </w:pPr>
            <w:r>
              <w:rPr>
                <w:rFonts w:ascii="Arial" w:eastAsia="Calibri" w:hAnsi="Arial" w:cs="Arial"/>
                <w:bCs/>
              </w:rPr>
              <w:t>[Y]</w:t>
            </w:r>
          </w:p>
        </w:tc>
        <w:tc>
          <w:tcPr>
            <w:tcW w:w="10431" w:type="dxa"/>
          </w:tcPr>
          <w:p w14:paraId="716A6C51" w14:textId="4D43E58B" w:rsidR="00A27630" w:rsidRPr="00A27630" w:rsidRDefault="00A27630" w:rsidP="00A27630">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1ACA4BA0" w14:textId="4A37921F" w:rsidR="00A27630" w:rsidRPr="00A27630" w:rsidRDefault="00A27630" w:rsidP="00A27630">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426878BE" w14:textId="77777777" w:rsidR="00A27630" w:rsidRPr="00BB4522" w:rsidRDefault="00A27630" w:rsidP="00A27630">
            <w:pPr>
              <w:spacing w:before="200"/>
              <w:rPr>
                <w:rFonts w:ascii="Arial" w:hAnsi="Arial" w:cs="Arial"/>
                <w:b/>
                <w:iCs/>
              </w:rPr>
            </w:pPr>
            <w:r w:rsidRPr="00BB4522">
              <w:rPr>
                <w:rFonts w:ascii="Arial" w:hAnsi="Arial" w:cs="Arial"/>
                <w:b/>
                <w:iCs/>
              </w:rPr>
              <w:t xml:space="preserve">Legal Basis – </w:t>
            </w:r>
          </w:p>
          <w:p w14:paraId="3CECF19B" w14:textId="77777777" w:rsidR="00A27630" w:rsidRDefault="00A27630" w:rsidP="00A27630">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37BFA70" w14:textId="68FDA651" w:rsidR="00A27630" w:rsidRPr="00A27630" w:rsidRDefault="00A27630" w:rsidP="00A27630">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5B1E8E" w14:paraId="158F05E5" w14:textId="77777777" w:rsidTr="005E45CB">
        <w:tc>
          <w:tcPr>
            <w:tcW w:w="1879" w:type="dxa"/>
            <w:shd w:val="clear" w:color="auto" w:fill="58585A"/>
          </w:tcPr>
          <w:p w14:paraId="484E1A53" w14:textId="3CFAA36B" w:rsidR="005B1E8E" w:rsidRDefault="005B1E8E"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Brave AI </w:t>
            </w:r>
            <w:r w:rsidR="00FB00F1">
              <w:rPr>
                <w:rFonts w:ascii="Arial" w:eastAsia="Calibri" w:hAnsi="Arial" w:cs="Arial"/>
                <w:b/>
                <w:bCs/>
                <w:color w:val="FFFFFF" w:themeColor="background1"/>
              </w:rPr>
              <w:t>(</w:t>
            </w:r>
            <w:r w:rsidR="00166AA2">
              <w:rPr>
                <w:rFonts w:ascii="Arial" w:eastAsia="Calibri" w:hAnsi="Arial" w:cs="Arial"/>
                <w:b/>
                <w:bCs/>
                <w:color w:val="FFFFFF" w:themeColor="background1"/>
              </w:rPr>
              <w:t>Bering Ltd.</w:t>
            </w:r>
            <w:r w:rsidR="00FB00F1">
              <w:rPr>
                <w:rFonts w:ascii="Arial" w:eastAsia="Calibri" w:hAnsi="Arial" w:cs="Arial"/>
                <w:b/>
                <w:bCs/>
                <w:color w:val="FFFFFF" w:themeColor="background1"/>
              </w:rPr>
              <w:t>)</w:t>
            </w:r>
          </w:p>
        </w:tc>
        <w:tc>
          <w:tcPr>
            <w:tcW w:w="1928" w:type="dxa"/>
          </w:tcPr>
          <w:p w14:paraId="7754BBB0" w14:textId="06F77992" w:rsidR="005B1E8E" w:rsidRDefault="00166AA2" w:rsidP="005E45CB">
            <w:pPr>
              <w:spacing w:before="200"/>
              <w:jc w:val="center"/>
              <w:rPr>
                <w:rFonts w:ascii="Arial" w:eastAsia="Calibri" w:hAnsi="Arial" w:cs="Arial"/>
                <w:bCs/>
              </w:rPr>
            </w:pPr>
            <w:r>
              <w:rPr>
                <w:rFonts w:ascii="Arial" w:eastAsia="Calibri" w:hAnsi="Arial" w:cs="Arial"/>
                <w:bCs/>
              </w:rPr>
              <w:t>[Y]</w:t>
            </w:r>
          </w:p>
        </w:tc>
        <w:tc>
          <w:tcPr>
            <w:tcW w:w="10431" w:type="dxa"/>
          </w:tcPr>
          <w:p w14:paraId="677B0805" w14:textId="037EBE34" w:rsidR="00FB00F1" w:rsidRDefault="00166AA2" w:rsidP="00FB00F1">
            <w:pPr>
              <w:rPr>
                <w:rFonts w:ascii="Arial" w:eastAsia="Arial" w:hAnsi="Arial" w:cs="Arial"/>
                <w:color w:val="000000"/>
              </w:rPr>
            </w:pPr>
            <w:r>
              <w:rPr>
                <w:rFonts w:ascii="Arial" w:hAnsi="Arial" w:cs="Arial"/>
                <w:b/>
                <w:iCs/>
              </w:rPr>
              <w:t xml:space="preserve">Purpose - </w:t>
            </w:r>
            <w:r w:rsidRPr="00166AA2">
              <w:rPr>
                <w:rFonts w:ascii="Arial" w:hAnsi="Arial" w:cs="Arial"/>
                <w:bCs/>
                <w:iCs/>
              </w:rPr>
              <w:t xml:space="preserve">BRAVE AI </w:t>
            </w:r>
            <w:r>
              <w:rPr>
                <w:rFonts w:ascii="Arial" w:hAnsi="Arial" w:cs="Arial"/>
                <w:bCs/>
                <w:iCs/>
              </w:rPr>
              <w:t>is</w:t>
            </w:r>
            <w:r w:rsidRPr="00166AA2">
              <w:rPr>
                <w:rFonts w:ascii="Arial" w:hAnsi="Arial" w:cs="Arial"/>
                <w:bCs/>
                <w:iCs/>
              </w:rPr>
              <w:t xml:space="preserve"> a clinical decision support tool, </w:t>
            </w:r>
            <w:r>
              <w:rPr>
                <w:rFonts w:ascii="Arial" w:hAnsi="Arial" w:cs="Arial"/>
                <w:bCs/>
                <w:iCs/>
              </w:rPr>
              <w:t>using</w:t>
            </w:r>
            <w:r w:rsidRPr="00166AA2">
              <w:rPr>
                <w:rFonts w:ascii="Arial" w:hAnsi="Arial" w:cs="Arial"/>
                <w:bCs/>
                <w:iCs/>
              </w:rPr>
              <w:t xml:space="preserve"> algorithms to evaluate the complexity of each patient’s health needs within our practice. </w:t>
            </w:r>
          </w:p>
          <w:p w14:paraId="3A6ABA84" w14:textId="2B823D29" w:rsidR="00942331" w:rsidRDefault="00942331" w:rsidP="00FB00F1">
            <w:pPr>
              <w:rPr>
                <w:rFonts w:ascii="Arial" w:eastAsia="Arial" w:hAnsi="Arial" w:cs="Arial"/>
                <w:color w:val="000000"/>
              </w:rPr>
            </w:pPr>
            <w:r w:rsidRPr="00942331">
              <w:rPr>
                <w:rFonts w:ascii="Arial" w:hAnsi="Arial" w:cs="Arial"/>
                <w:bCs/>
                <w:iCs/>
              </w:rPr>
              <w:t>The processing will involve the use of existing primary</w:t>
            </w:r>
            <w:r>
              <w:rPr>
                <w:rFonts w:ascii="Arial" w:hAnsi="Arial" w:cs="Arial"/>
                <w:bCs/>
                <w:iCs/>
              </w:rPr>
              <w:t xml:space="preserve"> </w:t>
            </w:r>
            <w:r w:rsidRPr="00942331">
              <w:rPr>
                <w:rFonts w:ascii="Arial" w:hAnsi="Arial" w:cs="Arial"/>
                <w:bCs/>
                <w:iCs/>
              </w:rPr>
              <w:t>care data to provide an AI-based personalised risk</w:t>
            </w:r>
            <w:r w:rsidRPr="00942331">
              <w:rPr>
                <w:rFonts w:ascii="Arial" w:hAnsi="Arial" w:cs="Arial"/>
                <w:bCs/>
                <w:iCs/>
              </w:rPr>
              <w:br/>
              <w:t>assessment solution. Brave AI will be used to identify</w:t>
            </w:r>
            <w:r>
              <w:rPr>
                <w:rFonts w:ascii="Arial" w:hAnsi="Arial" w:cs="Arial"/>
                <w:bCs/>
                <w:iCs/>
              </w:rPr>
              <w:t xml:space="preserve"> </w:t>
            </w:r>
            <w:r w:rsidRPr="00942331">
              <w:rPr>
                <w:rFonts w:ascii="Arial" w:hAnsi="Arial" w:cs="Arial"/>
                <w:bCs/>
                <w:iCs/>
              </w:rPr>
              <w:t>patients who are at high risk of unscheduled admission</w:t>
            </w:r>
            <w:r>
              <w:rPr>
                <w:rFonts w:ascii="Arial" w:hAnsi="Arial" w:cs="Arial"/>
                <w:bCs/>
                <w:iCs/>
              </w:rPr>
              <w:t xml:space="preserve"> </w:t>
            </w:r>
            <w:r w:rsidRPr="00942331">
              <w:rPr>
                <w:rFonts w:ascii="Arial" w:hAnsi="Arial" w:cs="Arial"/>
                <w:bCs/>
                <w:iCs/>
              </w:rPr>
              <w:t>to hospital in the next 12 months or who are likely to</w:t>
            </w:r>
            <w:r>
              <w:rPr>
                <w:rFonts w:ascii="Arial" w:hAnsi="Arial" w:cs="Arial"/>
                <w:bCs/>
                <w:iCs/>
              </w:rPr>
              <w:t xml:space="preserve"> </w:t>
            </w:r>
            <w:r w:rsidRPr="00942331">
              <w:rPr>
                <w:rFonts w:ascii="Arial" w:hAnsi="Arial" w:cs="Arial"/>
                <w:bCs/>
                <w:iCs/>
              </w:rPr>
              <w:t>develop certain diseases or conditions and present</w:t>
            </w:r>
            <w:r>
              <w:rPr>
                <w:rFonts w:ascii="Arial" w:hAnsi="Arial" w:cs="Arial"/>
                <w:bCs/>
                <w:iCs/>
              </w:rPr>
              <w:t xml:space="preserve"> </w:t>
            </w:r>
            <w:r w:rsidRPr="00942331">
              <w:rPr>
                <w:rFonts w:ascii="Arial" w:hAnsi="Arial" w:cs="Arial"/>
                <w:bCs/>
                <w:iCs/>
              </w:rPr>
              <w:t>actionable insights so that they can be targeted with</w:t>
            </w:r>
            <w:r>
              <w:rPr>
                <w:rFonts w:ascii="Arial" w:hAnsi="Arial" w:cs="Arial"/>
                <w:bCs/>
                <w:iCs/>
              </w:rPr>
              <w:t xml:space="preserve"> </w:t>
            </w:r>
            <w:r w:rsidRPr="00942331">
              <w:rPr>
                <w:rFonts w:ascii="Arial" w:hAnsi="Arial" w:cs="Arial"/>
                <w:bCs/>
                <w:iCs/>
              </w:rPr>
              <w:t>preventive care.</w:t>
            </w:r>
          </w:p>
          <w:p w14:paraId="272D1079" w14:textId="77777777" w:rsidR="00942331" w:rsidRDefault="00FB00F1" w:rsidP="00942331">
            <w:pPr>
              <w:spacing w:before="200"/>
              <w:rPr>
                <w:rFonts w:ascii="Arial" w:hAnsi="Arial" w:cs="Arial"/>
                <w:bCs/>
                <w:iCs/>
              </w:rPr>
            </w:pPr>
            <w:r w:rsidRPr="00942331">
              <w:rPr>
                <w:rFonts w:ascii="Arial" w:hAnsi="Arial" w:cs="Arial"/>
                <w:bCs/>
                <w:iCs/>
              </w:rPr>
              <w:t>A</w:t>
            </w:r>
            <w:r w:rsidR="00166AA2" w:rsidRPr="00942331">
              <w:rPr>
                <w:rFonts w:ascii="Arial" w:hAnsi="Arial" w:cs="Arial"/>
                <w:bCs/>
                <w:iCs/>
              </w:rPr>
              <w:t xml:space="preserve">ll data processed by BRAVE AI is stored securely </w:t>
            </w:r>
            <w:r w:rsidRPr="00942331">
              <w:rPr>
                <w:rFonts w:ascii="Arial" w:hAnsi="Arial" w:cs="Arial"/>
                <w:bCs/>
                <w:iCs/>
              </w:rPr>
              <w:t xml:space="preserve">in UK based cloud servers. The practice remains the controller of this data </w:t>
            </w:r>
            <w:r w:rsidR="00870A56" w:rsidRPr="00942331">
              <w:rPr>
                <w:rFonts w:ascii="Arial" w:hAnsi="Arial" w:cs="Arial"/>
                <w:bCs/>
                <w:iCs/>
              </w:rPr>
              <w:t>with</w:t>
            </w:r>
            <w:r w:rsidRPr="00942331">
              <w:rPr>
                <w:rFonts w:ascii="Arial" w:hAnsi="Arial" w:cs="Arial"/>
                <w:bCs/>
                <w:iCs/>
              </w:rPr>
              <w:t xml:space="preserve"> Bering Ltd</w:t>
            </w:r>
            <w:r w:rsidR="00870A56" w:rsidRPr="00942331">
              <w:rPr>
                <w:rFonts w:ascii="Arial" w:hAnsi="Arial" w:cs="Arial"/>
                <w:bCs/>
                <w:iCs/>
              </w:rPr>
              <w:t xml:space="preserve"> acting as a </w:t>
            </w:r>
            <w:r w:rsidRPr="00942331">
              <w:rPr>
                <w:rFonts w:ascii="Arial" w:hAnsi="Arial" w:cs="Arial"/>
                <w:bCs/>
                <w:iCs/>
              </w:rPr>
              <w:t>processor.</w:t>
            </w:r>
          </w:p>
          <w:p w14:paraId="7D86A5B0" w14:textId="06DDBBEA" w:rsidR="00942331" w:rsidRDefault="00942331" w:rsidP="00942331">
            <w:pPr>
              <w:spacing w:before="200"/>
              <w:rPr>
                <w:rFonts w:ascii="Arial" w:hAnsi="Arial" w:cs="Arial"/>
                <w:bCs/>
                <w:iCs/>
              </w:rPr>
            </w:pPr>
            <w:r w:rsidRPr="00942331">
              <w:rPr>
                <w:rFonts w:ascii="Arial" w:hAnsi="Arial" w:cs="Arial"/>
                <w:bCs/>
                <w:iCs/>
              </w:rPr>
              <w:t>The nature and purposes of the processing are as</w:t>
            </w:r>
            <w:r>
              <w:rPr>
                <w:rFonts w:ascii="Arial" w:hAnsi="Arial" w:cs="Arial"/>
                <w:bCs/>
                <w:iCs/>
              </w:rPr>
              <w:t xml:space="preserve"> </w:t>
            </w:r>
            <w:r w:rsidRPr="00942331">
              <w:rPr>
                <w:rFonts w:ascii="Arial" w:hAnsi="Arial" w:cs="Arial"/>
                <w:bCs/>
                <w:iCs/>
              </w:rPr>
              <w:t>follows:</w:t>
            </w:r>
          </w:p>
          <w:p w14:paraId="5855F2DD" w14:textId="2CBF2005" w:rsidR="00942331" w:rsidRDefault="00942331" w:rsidP="00942331">
            <w:pPr>
              <w:pStyle w:val="ListParagraph"/>
              <w:numPr>
                <w:ilvl w:val="0"/>
                <w:numId w:val="23"/>
              </w:numPr>
              <w:spacing w:before="200"/>
              <w:rPr>
                <w:rFonts w:ascii="Arial" w:hAnsi="Arial" w:cs="Arial"/>
                <w:bCs/>
                <w:iCs/>
              </w:rPr>
            </w:pPr>
            <w:r w:rsidRPr="00942331">
              <w:rPr>
                <w:rFonts w:ascii="Arial" w:hAnsi="Arial" w:cs="Arial"/>
                <w:bCs/>
                <w:iCs/>
              </w:rPr>
              <w:t>To analyse and process health data for personalised</w:t>
            </w:r>
            <w:r>
              <w:rPr>
                <w:rFonts w:ascii="Arial" w:hAnsi="Arial" w:cs="Arial"/>
                <w:bCs/>
                <w:iCs/>
              </w:rPr>
              <w:t xml:space="preserve"> </w:t>
            </w:r>
            <w:r w:rsidRPr="00942331">
              <w:rPr>
                <w:rFonts w:ascii="Arial" w:hAnsi="Arial" w:cs="Arial"/>
                <w:bCs/>
                <w:iCs/>
              </w:rPr>
              <w:t>risk assessment and health management.</w:t>
            </w:r>
          </w:p>
          <w:p w14:paraId="74505B84" w14:textId="77777777" w:rsidR="00942331" w:rsidRDefault="00942331" w:rsidP="00942331">
            <w:pPr>
              <w:pStyle w:val="ListParagraph"/>
              <w:numPr>
                <w:ilvl w:val="0"/>
                <w:numId w:val="23"/>
              </w:numPr>
              <w:spacing w:before="200"/>
              <w:rPr>
                <w:rFonts w:ascii="Arial" w:hAnsi="Arial" w:cs="Arial"/>
                <w:bCs/>
                <w:iCs/>
              </w:rPr>
            </w:pPr>
            <w:r w:rsidRPr="00942331">
              <w:rPr>
                <w:rFonts w:ascii="Arial" w:hAnsi="Arial" w:cs="Arial"/>
                <w:bCs/>
                <w:iCs/>
              </w:rPr>
              <w:t>To provide a breakdown of the factors contributing towards the Brave AI assessment rating to</w:t>
            </w:r>
            <w:r w:rsidRPr="00942331">
              <w:rPr>
                <w:rFonts w:ascii="Arial" w:hAnsi="Arial" w:cs="Arial"/>
                <w:bCs/>
                <w:iCs/>
              </w:rPr>
              <w:br/>
              <w:t>providers to support the practitioners’ decision making.</w:t>
            </w:r>
          </w:p>
          <w:p w14:paraId="491CB30A" w14:textId="77777777" w:rsidR="00942331" w:rsidRDefault="00942331" w:rsidP="00942331">
            <w:pPr>
              <w:pStyle w:val="ListParagraph"/>
              <w:numPr>
                <w:ilvl w:val="0"/>
                <w:numId w:val="23"/>
              </w:numPr>
              <w:spacing w:before="200"/>
              <w:rPr>
                <w:rFonts w:ascii="Arial" w:hAnsi="Arial" w:cs="Arial"/>
                <w:bCs/>
                <w:iCs/>
              </w:rPr>
            </w:pPr>
            <w:r w:rsidRPr="00942331">
              <w:rPr>
                <w:rFonts w:ascii="Arial" w:hAnsi="Arial" w:cs="Arial"/>
                <w:bCs/>
                <w:iCs/>
              </w:rPr>
              <w:t>To support healthcare decision-making based on patient risk profiles.</w:t>
            </w:r>
          </w:p>
          <w:p w14:paraId="662D82A7" w14:textId="77777777" w:rsidR="00942331" w:rsidRDefault="00942331" w:rsidP="00942331">
            <w:pPr>
              <w:pStyle w:val="ListParagraph"/>
              <w:numPr>
                <w:ilvl w:val="0"/>
                <w:numId w:val="23"/>
              </w:numPr>
              <w:spacing w:before="200"/>
              <w:rPr>
                <w:rFonts w:ascii="Arial" w:hAnsi="Arial" w:cs="Arial"/>
                <w:bCs/>
                <w:iCs/>
              </w:rPr>
            </w:pPr>
            <w:r w:rsidRPr="00942331">
              <w:rPr>
                <w:rFonts w:ascii="Arial" w:hAnsi="Arial" w:cs="Arial"/>
                <w:bCs/>
                <w:iCs/>
              </w:rPr>
              <w:t>The personal data will also be used to develop and provide inputs for the AI-based personalised risk assessment solution, to test and evaluate the solution.</w:t>
            </w:r>
          </w:p>
          <w:p w14:paraId="6FCC9F3A" w14:textId="7AFA2C69" w:rsidR="00942331" w:rsidRPr="00942331" w:rsidRDefault="00942331" w:rsidP="00942331">
            <w:pPr>
              <w:pStyle w:val="ListParagraph"/>
              <w:numPr>
                <w:ilvl w:val="0"/>
                <w:numId w:val="23"/>
              </w:numPr>
              <w:spacing w:before="200"/>
              <w:rPr>
                <w:rFonts w:ascii="Arial" w:hAnsi="Arial" w:cs="Arial"/>
                <w:bCs/>
                <w:iCs/>
              </w:rPr>
            </w:pPr>
            <w:r w:rsidRPr="00942331">
              <w:rPr>
                <w:rFonts w:ascii="Arial" w:hAnsi="Arial" w:cs="Arial"/>
                <w:bCs/>
                <w:iCs/>
              </w:rPr>
              <w:t>The data will be used in anonymised form to train the AI model and to provide feedback to the solution provider on the performance of the solution.</w:t>
            </w:r>
          </w:p>
          <w:p w14:paraId="75832FB1" w14:textId="77777777" w:rsidR="00FB00F1" w:rsidRPr="00BB4522" w:rsidRDefault="00FB00F1" w:rsidP="00FB00F1">
            <w:pPr>
              <w:spacing w:before="200"/>
              <w:rPr>
                <w:rFonts w:ascii="Arial" w:hAnsi="Arial" w:cs="Arial"/>
                <w:b/>
                <w:iCs/>
              </w:rPr>
            </w:pPr>
            <w:r w:rsidRPr="00BB4522">
              <w:rPr>
                <w:rFonts w:ascii="Arial" w:hAnsi="Arial" w:cs="Arial"/>
                <w:b/>
                <w:iCs/>
              </w:rPr>
              <w:t xml:space="preserve">Legal Basis – </w:t>
            </w:r>
          </w:p>
          <w:p w14:paraId="44C987E5" w14:textId="77777777" w:rsidR="00FB00F1" w:rsidRDefault="00FB00F1" w:rsidP="00FB00F1">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08B15177" w14:textId="636E2F07" w:rsidR="005B1E8E" w:rsidRDefault="00FB00F1" w:rsidP="00124EEF">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r w:rsidR="00034316">
              <w:rPr>
                <w:rFonts w:ascii="Arial" w:hAnsi="Arial" w:cs="Arial"/>
                <w:iCs/>
              </w:rPr>
              <w:t xml:space="preserve"> </w:t>
            </w:r>
          </w:p>
        </w:tc>
      </w:tr>
    </w:tbl>
    <w:p w14:paraId="6B1C7015" w14:textId="77777777" w:rsidR="002878A9" w:rsidRDefault="002878A9" w:rsidP="002878A9">
      <w:pPr>
        <w:spacing w:before="200"/>
        <w:rPr>
          <w:rFonts w:ascii="Arial" w:hAnsi="Arial" w:cs="Arial"/>
          <w:color w:val="58585A"/>
        </w:rPr>
        <w:sectPr w:rsidR="002878A9"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2EF97899" w14:textId="5DC1880B" w:rsidR="009A412D" w:rsidRPr="009A412D" w:rsidRDefault="009A412D" w:rsidP="005C20D1">
      <w:pPr>
        <w:tabs>
          <w:tab w:val="left" w:pos="1833"/>
        </w:tabs>
      </w:pPr>
    </w:p>
    <w:sectPr w:rsidR="009A412D" w:rsidRPr="009A41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0CC8" w14:textId="77777777" w:rsidR="00E02638" w:rsidRDefault="00E02638">
      <w:pPr>
        <w:spacing w:after="0" w:line="240" w:lineRule="auto"/>
      </w:pPr>
      <w:r>
        <w:separator/>
      </w:r>
    </w:p>
  </w:endnote>
  <w:endnote w:type="continuationSeparator" w:id="0">
    <w:p w14:paraId="56752C34" w14:textId="77777777" w:rsidR="00E02638" w:rsidRDefault="00E0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B308" w14:textId="77777777" w:rsidR="00297D51" w:rsidRPr="007E13AF" w:rsidRDefault="002878A9"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43C019BD" w14:textId="77777777" w:rsidR="00297D51" w:rsidRPr="007E13AF" w:rsidRDefault="002878A9"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334C" w14:textId="77777777" w:rsidR="00E02638" w:rsidRDefault="00E02638">
      <w:pPr>
        <w:spacing w:after="0" w:line="240" w:lineRule="auto"/>
      </w:pPr>
      <w:r>
        <w:separator/>
      </w:r>
    </w:p>
  </w:footnote>
  <w:footnote w:type="continuationSeparator" w:id="0">
    <w:p w14:paraId="4068EC8E" w14:textId="77777777" w:rsidR="00E02638" w:rsidRDefault="00E0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471" w14:textId="77777777" w:rsidR="00297D51" w:rsidRDefault="002878A9">
    <w:pPr>
      <w:pStyle w:val="Header"/>
    </w:pPr>
    <w:r>
      <w:rPr>
        <w:noProof/>
        <w:lang w:eastAsia="en-GB"/>
      </w:rPr>
      <w:drawing>
        <wp:anchor distT="0" distB="0" distL="114300" distR="114300" simplePos="0" relativeHeight="251660288" behindDoc="0" locked="0" layoutInCell="1" allowOverlap="1" wp14:anchorId="7AA0E68C" wp14:editId="09B99428">
          <wp:simplePos x="0" y="0"/>
          <wp:positionH relativeFrom="column">
            <wp:posOffset>-257175</wp:posOffset>
          </wp:positionH>
          <wp:positionV relativeFrom="paragraph">
            <wp:posOffset>-211456</wp:posOffset>
          </wp:positionV>
          <wp:extent cx="2524670" cy="504825"/>
          <wp:effectExtent l="0" t="0" r="9525" b="0"/>
          <wp:wrapNone/>
          <wp:docPr id="437462587" name="Picture 43746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2F75696C" wp14:editId="465A1220">
          <wp:simplePos x="0" y="0"/>
          <wp:positionH relativeFrom="column">
            <wp:posOffset>8385175</wp:posOffset>
          </wp:positionH>
          <wp:positionV relativeFrom="paragraph">
            <wp:posOffset>-212937</wp:posOffset>
          </wp:positionV>
          <wp:extent cx="1003300" cy="406400"/>
          <wp:effectExtent l="0" t="0" r="6350" b="0"/>
          <wp:wrapNone/>
          <wp:docPr id="1838257982" name="Picture 1838257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CCC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D44BD"/>
    <w:multiLevelType w:val="hybridMultilevel"/>
    <w:tmpl w:val="7EB2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17952"/>
    <w:multiLevelType w:val="hybridMultilevel"/>
    <w:tmpl w:val="3BE8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F00C1A"/>
    <w:multiLevelType w:val="multilevel"/>
    <w:tmpl w:val="C83A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AE0A9D"/>
    <w:multiLevelType w:val="multilevel"/>
    <w:tmpl w:val="9F2E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465925">
    <w:abstractNumId w:val="4"/>
  </w:num>
  <w:num w:numId="2" w16cid:durableId="494028138">
    <w:abstractNumId w:val="21"/>
  </w:num>
  <w:num w:numId="3" w16cid:durableId="696925727">
    <w:abstractNumId w:val="13"/>
  </w:num>
  <w:num w:numId="4" w16cid:durableId="1082411882">
    <w:abstractNumId w:val="6"/>
  </w:num>
  <w:num w:numId="5" w16cid:durableId="2047413318">
    <w:abstractNumId w:val="2"/>
  </w:num>
  <w:num w:numId="6" w16cid:durableId="2026588878">
    <w:abstractNumId w:val="16"/>
  </w:num>
  <w:num w:numId="7" w16cid:durableId="1262300163">
    <w:abstractNumId w:val="15"/>
  </w:num>
  <w:num w:numId="8" w16cid:durableId="898445567">
    <w:abstractNumId w:val="14"/>
  </w:num>
  <w:num w:numId="9" w16cid:durableId="1506897173">
    <w:abstractNumId w:val="17"/>
  </w:num>
  <w:num w:numId="10" w16cid:durableId="142355210">
    <w:abstractNumId w:val="22"/>
  </w:num>
  <w:num w:numId="11" w16cid:durableId="247350061">
    <w:abstractNumId w:val="7"/>
  </w:num>
  <w:num w:numId="12" w16cid:durableId="1376542061">
    <w:abstractNumId w:val="5"/>
  </w:num>
  <w:num w:numId="13" w16cid:durableId="673605257">
    <w:abstractNumId w:val="10"/>
  </w:num>
  <w:num w:numId="14" w16cid:durableId="968315120">
    <w:abstractNumId w:val="0"/>
  </w:num>
  <w:num w:numId="15" w16cid:durableId="855074174">
    <w:abstractNumId w:val="12"/>
  </w:num>
  <w:num w:numId="16" w16cid:durableId="431633666">
    <w:abstractNumId w:val="18"/>
  </w:num>
  <w:num w:numId="17" w16cid:durableId="1354770288">
    <w:abstractNumId w:val="1"/>
  </w:num>
  <w:num w:numId="18" w16cid:durableId="637689569">
    <w:abstractNumId w:val="11"/>
  </w:num>
  <w:num w:numId="19" w16cid:durableId="1975983898">
    <w:abstractNumId w:val="19"/>
  </w:num>
  <w:num w:numId="20" w16cid:durableId="986282399">
    <w:abstractNumId w:val="3"/>
  </w:num>
  <w:num w:numId="21" w16cid:durableId="1593515262">
    <w:abstractNumId w:val="20"/>
  </w:num>
  <w:num w:numId="22" w16cid:durableId="1719862573">
    <w:abstractNumId w:val="9"/>
  </w:num>
  <w:num w:numId="23" w16cid:durableId="706835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A9"/>
    <w:rsid w:val="00034316"/>
    <w:rsid w:val="000630F8"/>
    <w:rsid w:val="00095A96"/>
    <w:rsid w:val="00124EEF"/>
    <w:rsid w:val="00166AA2"/>
    <w:rsid w:val="00187C12"/>
    <w:rsid w:val="001D6AED"/>
    <w:rsid w:val="001E3F3A"/>
    <w:rsid w:val="002036D0"/>
    <w:rsid w:val="002214E6"/>
    <w:rsid w:val="00227D5C"/>
    <w:rsid w:val="002518EF"/>
    <w:rsid w:val="0025716B"/>
    <w:rsid w:val="00271C30"/>
    <w:rsid w:val="002878A9"/>
    <w:rsid w:val="00297D51"/>
    <w:rsid w:val="00396E16"/>
    <w:rsid w:val="00413FB8"/>
    <w:rsid w:val="00442443"/>
    <w:rsid w:val="00481D3E"/>
    <w:rsid w:val="004B0C9B"/>
    <w:rsid w:val="004C6E59"/>
    <w:rsid w:val="0056580F"/>
    <w:rsid w:val="00567D66"/>
    <w:rsid w:val="005B1E8E"/>
    <w:rsid w:val="005C20D1"/>
    <w:rsid w:val="005E708D"/>
    <w:rsid w:val="0066727A"/>
    <w:rsid w:val="006B7C20"/>
    <w:rsid w:val="006E1310"/>
    <w:rsid w:val="00733344"/>
    <w:rsid w:val="00754A49"/>
    <w:rsid w:val="007A29A8"/>
    <w:rsid w:val="007D341A"/>
    <w:rsid w:val="007F7536"/>
    <w:rsid w:val="00870A56"/>
    <w:rsid w:val="00870FAF"/>
    <w:rsid w:val="008979FE"/>
    <w:rsid w:val="008A6EA5"/>
    <w:rsid w:val="00942331"/>
    <w:rsid w:val="009A1699"/>
    <w:rsid w:val="009A412D"/>
    <w:rsid w:val="00A27630"/>
    <w:rsid w:val="00A62FC0"/>
    <w:rsid w:val="00AC4C13"/>
    <w:rsid w:val="00AF2862"/>
    <w:rsid w:val="00B20B4B"/>
    <w:rsid w:val="00B82A23"/>
    <w:rsid w:val="00B934CD"/>
    <w:rsid w:val="00BA340D"/>
    <w:rsid w:val="00BC5F84"/>
    <w:rsid w:val="00BD68D8"/>
    <w:rsid w:val="00BE571B"/>
    <w:rsid w:val="00C676CF"/>
    <w:rsid w:val="00C91160"/>
    <w:rsid w:val="00C96F77"/>
    <w:rsid w:val="00CD48D0"/>
    <w:rsid w:val="00CF416D"/>
    <w:rsid w:val="00CF7C02"/>
    <w:rsid w:val="00D424BB"/>
    <w:rsid w:val="00D4313C"/>
    <w:rsid w:val="00D505F2"/>
    <w:rsid w:val="00D8503D"/>
    <w:rsid w:val="00E02638"/>
    <w:rsid w:val="00E101A7"/>
    <w:rsid w:val="00E30FAA"/>
    <w:rsid w:val="00E86A53"/>
    <w:rsid w:val="00EE1EB6"/>
    <w:rsid w:val="00EF4D07"/>
    <w:rsid w:val="00F071E8"/>
    <w:rsid w:val="00F31169"/>
    <w:rsid w:val="00F62D1B"/>
    <w:rsid w:val="00FB0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7793"/>
  <w15:chartTrackingRefBased/>
  <w15:docId w15:val="{23B291C5-2346-4F36-92E4-EC3EE3CA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8A9"/>
    <w:pPr>
      <w:spacing w:after="200" w:line="276" w:lineRule="auto"/>
    </w:pPr>
  </w:style>
  <w:style w:type="paragraph" w:styleId="Heading1">
    <w:name w:val="heading 1"/>
    <w:basedOn w:val="Normal"/>
    <w:next w:val="Normal"/>
    <w:link w:val="Heading1Char"/>
    <w:uiPriority w:val="9"/>
    <w:qFormat/>
    <w:rsid w:val="002878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2036D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8A9"/>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87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8A9"/>
  </w:style>
  <w:style w:type="paragraph" w:styleId="Footer">
    <w:name w:val="footer"/>
    <w:basedOn w:val="Normal"/>
    <w:link w:val="FooterChar"/>
    <w:uiPriority w:val="99"/>
    <w:unhideWhenUsed/>
    <w:rsid w:val="00287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8A9"/>
  </w:style>
  <w:style w:type="character" w:styleId="Hyperlink">
    <w:name w:val="Hyperlink"/>
    <w:basedOn w:val="DefaultParagraphFont"/>
    <w:uiPriority w:val="99"/>
    <w:unhideWhenUsed/>
    <w:rsid w:val="002878A9"/>
    <w:rPr>
      <w:color w:val="0563C1" w:themeColor="hyperlink"/>
      <w:u w:val="single"/>
    </w:rPr>
  </w:style>
  <w:style w:type="paragraph" w:customStyle="1" w:styleId="Default">
    <w:name w:val="Default"/>
    <w:rsid w:val="002878A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287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78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878A9"/>
    <w:pPr>
      <w:spacing w:after="0" w:line="240" w:lineRule="auto"/>
    </w:pPr>
  </w:style>
  <w:style w:type="paragraph" w:styleId="ListParagraph">
    <w:name w:val="List Paragraph"/>
    <w:aliases w:val="normal,Numbered List"/>
    <w:basedOn w:val="Normal"/>
    <w:link w:val="ListParagraphChar"/>
    <w:uiPriority w:val="34"/>
    <w:qFormat/>
    <w:rsid w:val="002878A9"/>
    <w:pPr>
      <w:ind w:left="720"/>
      <w:contextualSpacing/>
    </w:pPr>
  </w:style>
  <w:style w:type="character" w:styleId="Strong">
    <w:name w:val="Strong"/>
    <w:basedOn w:val="DefaultParagraphFont"/>
    <w:uiPriority w:val="22"/>
    <w:qFormat/>
    <w:rsid w:val="002878A9"/>
    <w:rPr>
      <w:b/>
      <w:bCs/>
    </w:rPr>
  </w:style>
  <w:style w:type="character" w:styleId="Emphasis">
    <w:name w:val="Emphasis"/>
    <w:basedOn w:val="DefaultParagraphFont"/>
    <w:uiPriority w:val="20"/>
    <w:qFormat/>
    <w:rsid w:val="002878A9"/>
    <w:rPr>
      <w:i/>
      <w:iCs/>
    </w:rPr>
  </w:style>
  <w:style w:type="character" w:styleId="UnresolvedMention">
    <w:name w:val="Unresolved Mention"/>
    <w:basedOn w:val="DefaultParagraphFont"/>
    <w:uiPriority w:val="99"/>
    <w:semiHidden/>
    <w:unhideWhenUsed/>
    <w:rsid w:val="00396E16"/>
    <w:rPr>
      <w:color w:val="605E5C"/>
      <w:shd w:val="clear" w:color="auto" w:fill="E1DFDD"/>
    </w:rPr>
  </w:style>
  <w:style w:type="character" w:styleId="FollowedHyperlink">
    <w:name w:val="FollowedHyperlink"/>
    <w:basedOn w:val="DefaultParagraphFont"/>
    <w:uiPriority w:val="99"/>
    <w:semiHidden/>
    <w:unhideWhenUsed/>
    <w:rsid w:val="007F7536"/>
    <w:rPr>
      <w:color w:val="954F72" w:themeColor="followedHyperlink"/>
      <w:u w:val="single"/>
    </w:rPr>
  </w:style>
  <w:style w:type="character" w:customStyle="1" w:styleId="Heading4Char">
    <w:name w:val="Heading 4 Char"/>
    <w:basedOn w:val="DefaultParagraphFont"/>
    <w:link w:val="Heading4"/>
    <w:uiPriority w:val="9"/>
    <w:semiHidden/>
    <w:rsid w:val="002036D0"/>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normal Char,Numbered List Char"/>
    <w:basedOn w:val="DefaultParagraphFont"/>
    <w:link w:val="ListParagraph"/>
    <w:uiPriority w:val="34"/>
    <w:locked/>
    <w:rsid w:val="00667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47451">
      <w:bodyDiv w:val="1"/>
      <w:marLeft w:val="0"/>
      <w:marRight w:val="0"/>
      <w:marTop w:val="0"/>
      <w:marBottom w:val="0"/>
      <w:divBdr>
        <w:top w:val="none" w:sz="0" w:space="0" w:color="auto"/>
        <w:left w:val="none" w:sz="0" w:space="0" w:color="auto"/>
        <w:bottom w:val="none" w:sz="0" w:space="0" w:color="auto"/>
        <w:right w:val="none" w:sz="0" w:space="0" w:color="auto"/>
      </w:divBdr>
    </w:div>
    <w:div w:id="185605388">
      <w:bodyDiv w:val="1"/>
      <w:marLeft w:val="0"/>
      <w:marRight w:val="0"/>
      <w:marTop w:val="0"/>
      <w:marBottom w:val="0"/>
      <w:divBdr>
        <w:top w:val="none" w:sz="0" w:space="0" w:color="auto"/>
        <w:left w:val="none" w:sz="0" w:space="0" w:color="auto"/>
        <w:bottom w:val="none" w:sz="0" w:space="0" w:color="auto"/>
        <w:right w:val="none" w:sz="0" w:space="0" w:color="auto"/>
      </w:divBdr>
    </w:div>
    <w:div w:id="328296029">
      <w:bodyDiv w:val="1"/>
      <w:marLeft w:val="0"/>
      <w:marRight w:val="0"/>
      <w:marTop w:val="0"/>
      <w:marBottom w:val="0"/>
      <w:divBdr>
        <w:top w:val="none" w:sz="0" w:space="0" w:color="auto"/>
        <w:left w:val="none" w:sz="0" w:space="0" w:color="auto"/>
        <w:bottom w:val="none" w:sz="0" w:space="0" w:color="auto"/>
        <w:right w:val="none" w:sz="0" w:space="0" w:color="auto"/>
      </w:divBdr>
    </w:div>
    <w:div w:id="436633509">
      <w:bodyDiv w:val="1"/>
      <w:marLeft w:val="0"/>
      <w:marRight w:val="0"/>
      <w:marTop w:val="0"/>
      <w:marBottom w:val="0"/>
      <w:divBdr>
        <w:top w:val="none" w:sz="0" w:space="0" w:color="auto"/>
        <w:left w:val="none" w:sz="0" w:space="0" w:color="auto"/>
        <w:bottom w:val="none" w:sz="0" w:space="0" w:color="auto"/>
        <w:right w:val="none" w:sz="0" w:space="0" w:color="auto"/>
      </w:divBdr>
    </w:div>
    <w:div w:id="624429301">
      <w:bodyDiv w:val="1"/>
      <w:marLeft w:val="0"/>
      <w:marRight w:val="0"/>
      <w:marTop w:val="0"/>
      <w:marBottom w:val="0"/>
      <w:divBdr>
        <w:top w:val="none" w:sz="0" w:space="0" w:color="auto"/>
        <w:left w:val="none" w:sz="0" w:space="0" w:color="auto"/>
        <w:bottom w:val="none" w:sz="0" w:space="0" w:color="auto"/>
        <w:right w:val="none" w:sz="0" w:space="0" w:color="auto"/>
      </w:divBdr>
    </w:div>
    <w:div w:id="699210508">
      <w:bodyDiv w:val="1"/>
      <w:marLeft w:val="0"/>
      <w:marRight w:val="0"/>
      <w:marTop w:val="0"/>
      <w:marBottom w:val="0"/>
      <w:divBdr>
        <w:top w:val="none" w:sz="0" w:space="0" w:color="auto"/>
        <w:left w:val="none" w:sz="0" w:space="0" w:color="auto"/>
        <w:bottom w:val="none" w:sz="0" w:space="0" w:color="auto"/>
        <w:right w:val="none" w:sz="0" w:space="0" w:color="auto"/>
      </w:divBdr>
    </w:div>
    <w:div w:id="705368438">
      <w:bodyDiv w:val="1"/>
      <w:marLeft w:val="0"/>
      <w:marRight w:val="0"/>
      <w:marTop w:val="0"/>
      <w:marBottom w:val="0"/>
      <w:divBdr>
        <w:top w:val="none" w:sz="0" w:space="0" w:color="auto"/>
        <w:left w:val="none" w:sz="0" w:space="0" w:color="auto"/>
        <w:bottom w:val="none" w:sz="0" w:space="0" w:color="auto"/>
        <w:right w:val="none" w:sz="0" w:space="0" w:color="auto"/>
      </w:divBdr>
    </w:div>
    <w:div w:id="740299858">
      <w:bodyDiv w:val="1"/>
      <w:marLeft w:val="0"/>
      <w:marRight w:val="0"/>
      <w:marTop w:val="0"/>
      <w:marBottom w:val="0"/>
      <w:divBdr>
        <w:top w:val="none" w:sz="0" w:space="0" w:color="auto"/>
        <w:left w:val="none" w:sz="0" w:space="0" w:color="auto"/>
        <w:bottom w:val="none" w:sz="0" w:space="0" w:color="auto"/>
        <w:right w:val="none" w:sz="0" w:space="0" w:color="auto"/>
      </w:divBdr>
    </w:div>
    <w:div w:id="806043971">
      <w:bodyDiv w:val="1"/>
      <w:marLeft w:val="0"/>
      <w:marRight w:val="0"/>
      <w:marTop w:val="0"/>
      <w:marBottom w:val="0"/>
      <w:divBdr>
        <w:top w:val="none" w:sz="0" w:space="0" w:color="auto"/>
        <w:left w:val="none" w:sz="0" w:space="0" w:color="auto"/>
        <w:bottom w:val="none" w:sz="0" w:space="0" w:color="auto"/>
        <w:right w:val="none" w:sz="0" w:space="0" w:color="auto"/>
      </w:divBdr>
    </w:div>
    <w:div w:id="861675584">
      <w:bodyDiv w:val="1"/>
      <w:marLeft w:val="0"/>
      <w:marRight w:val="0"/>
      <w:marTop w:val="0"/>
      <w:marBottom w:val="0"/>
      <w:divBdr>
        <w:top w:val="none" w:sz="0" w:space="0" w:color="auto"/>
        <w:left w:val="none" w:sz="0" w:space="0" w:color="auto"/>
        <w:bottom w:val="none" w:sz="0" w:space="0" w:color="auto"/>
        <w:right w:val="none" w:sz="0" w:space="0" w:color="auto"/>
      </w:divBdr>
    </w:div>
    <w:div w:id="1068377233">
      <w:bodyDiv w:val="1"/>
      <w:marLeft w:val="0"/>
      <w:marRight w:val="0"/>
      <w:marTop w:val="0"/>
      <w:marBottom w:val="0"/>
      <w:divBdr>
        <w:top w:val="none" w:sz="0" w:space="0" w:color="auto"/>
        <w:left w:val="none" w:sz="0" w:space="0" w:color="auto"/>
        <w:bottom w:val="none" w:sz="0" w:space="0" w:color="auto"/>
        <w:right w:val="none" w:sz="0" w:space="0" w:color="auto"/>
      </w:divBdr>
    </w:div>
    <w:div w:id="1070348738">
      <w:bodyDiv w:val="1"/>
      <w:marLeft w:val="0"/>
      <w:marRight w:val="0"/>
      <w:marTop w:val="0"/>
      <w:marBottom w:val="0"/>
      <w:divBdr>
        <w:top w:val="none" w:sz="0" w:space="0" w:color="auto"/>
        <w:left w:val="none" w:sz="0" w:space="0" w:color="auto"/>
        <w:bottom w:val="none" w:sz="0" w:space="0" w:color="auto"/>
        <w:right w:val="none" w:sz="0" w:space="0" w:color="auto"/>
      </w:divBdr>
    </w:div>
    <w:div w:id="1331833113">
      <w:bodyDiv w:val="1"/>
      <w:marLeft w:val="0"/>
      <w:marRight w:val="0"/>
      <w:marTop w:val="0"/>
      <w:marBottom w:val="0"/>
      <w:divBdr>
        <w:top w:val="none" w:sz="0" w:space="0" w:color="auto"/>
        <w:left w:val="none" w:sz="0" w:space="0" w:color="auto"/>
        <w:bottom w:val="none" w:sz="0" w:space="0" w:color="auto"/>
        <w:right w:val="none" w:sz="0" w:space="0" w:color="auto"/>
      </w:divBdr>
    </w:div>
    <w:div w:id="1337611776">
      <w:bodyDiv w:val="1"/>
      <w:marLeft w:val="0"/>
      <w:marRight w:val="0"/>
      <w:marTop w:val="0"/>
      <w:marBottom w:val="0"/>
      <w:divBdr>
        <w:top w:val="none" w:sz="0" w:space="0" w:color="auto"/>
        <w:left w:val="none" w:sz="0" w:space="0" w:color="auto"/>
        <w:bottom w:val="none" w:sz="0" w:space="0" w:color="auto"/>
        <w:right w:val="none" w:sz="0" w:space="0" w:color="auto"/>
      </w:divBdr>
    </w:div>
    <w:div w:id="1412970296">
      <w:bodyDiv w:val="1"/>
      <w:marLeft w:val="0"/>
      <w:marRight w:val="0"/>
      <w:marTop w:val="0"/>
      <w:marBottom w:val="0"/>
      <w:divBdr>
        <w:top w:val="none" w:sz="0" w:space="0" w:color="auto"/>
        <w:left w:val="none" w:sz="0" w:space="0" w:color="auto"/>
        <w:bottom w:val="none" w:sz="0" w:space="0" w:color="auto"/>
        <w:right w:val="none" w:sz="0" w:space="0" w:color="auto"/>
      </w:divBdr>
    </w:div>
    <w:div w:id="1591624006">
      <w:bodyDiv w:val="1"/>
      <w:marLeft w:val="0"/>
      <w:marRight w:val="0"/>
      <w:marTop w:val="0"/>
      <w:marBottom w:val="0"/>
      <w:divBdr>
        <w:top w:val="none" w:sz="0" w:space="0" w:color="auto"/>
        <w:left w:val="none" w:sz="0" w:space="0" w:color="auto"/>
        <w:bottom w:val="none" w:sz="0" w:space="0" w:color="auto"/>
        <w:right w:val="none" w:sz="0" w:space="0" w:color="auto"/>
      </w:divBdr>
    </w:div>
    <w:div w:id="1692489000">
      <w:bodyDiv w:val="1"/>
      <w:marLeft w:val="0"/>
      <w:marRight w:val="0"/>
      <w:marTop w:val="0"/>
      <w:marBottom w:val="0"/>
      <w:divBdr>
        <w:top w:val="none" w:sz="0" w:space="0" w:color="auto"/>
        <w:left w:val="none" w:sz="0" w:space="0" w:color="auto"/>
        <w:bottom w:val="none" w:sz="0" w:space="0" w:color="auto"/>
        <w:right w:val="none" w:sz="0" w:space="0" w:color="auto"/>
      </w:divBdr>
    </w:div>
    <w:div w:id="1815634024">
      <w:bodyDiv w:val="1"/>
      <w:marLeft w:val="0"/>
      <w:marRight w:val="0"/>
      <w:marTop w:val="0"/>
      <w:marBottom w:val="0"/>
      <w:divBdr>
        <w:top w:val="none" w:sz="0" w:space="0" w:color="auto"/>
        <w:left w:val="none" w:sz="0" w:space="0" w:color="auto"/>
        <w:bottom w:val="none" w:sz="0" w:space="0" w:color="auto"/>
        <w:right w:val="none" w:sz="0" w:space="0" w:color="auto"/>
      </w:divBdr>
    </w:div>
    <w:div w:id="1910920129">
      <w:bodyDiv w:val="1"/>
      <w:marLeft w:val="0"/>
      <w:marRight w:val="0"/>
      <w:marTop w:val="0"/>
      <w:marBottom w:val="0"/>
      <w:divBdr>
        <w:top w:val="none" w:sz="0" w:space="0" w:color="auto"/>
        <w:left w:val="none" w:sz="0" w:space="0" w:color="auto"/>
        <w:bottom w:val="none" w:sz="0" w:space="0" w:color="auto"/>
        <w:right w:val="none" w:sz="0" w:space="0" w:color="auto"/>
      </w:divBdr>
    </w:div>
    <w:div w:id="204894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privacy" TargetMode="External"/><Relationship Id="rId50" Type="http://schemas.openxmlformats.org/officeDocument/2006/relationships/hyperlink" Target="https://lalu.co.uk/privacy/" TargetMode="External"/><Relationship Id="rId55" Type="http://schemas.openxmlformats.org/officeDocument/2006/relationships/hyperlink" Target="https://digital.nhs.uk/about-nhs-digital/corporate-information-and-documents/directions-and-data-provision-notices/secretary-of-state-directions/nhs-opensafely-data-analytics-service-pilot-directions-2025"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digital.nhs.uk/about-nhs-digital/corporate-information-and-documents/directions-and-data-provision-notices/secretary-of-state-directions/covid-19-public-health-directions-2020"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marketing.lumiradx.com/acton/ct/43860/s-0072-2105/Bct/l-00a8/l-00a8:3e6/ct1_0/1/lu?sid=TV2%3Abj38mn3Yv" TargetMode="External"/><Relationship Id="rId53" Type="http://schemas.openxmlformats.org/officeDocument/2006/relationships/hyperlink" Target="https://www.opensafely.org/"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bma.org.uk/pay-and-contracts/fees/why-doctors-charge-fees/why-does-my-doctor-charge-fees"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gov.uk/government/publications/code-of-data-matching-practice-for-national-fraud-initiative" TargetMode="External"/><Relationship Id="rId52" Type="http://schemas.openxmlformats.org/officeDocument/2006/relationships/hyperlink" Target="https://www.nhs.uk/using-the-nhs/about-the-nhs/opt-out-of-sharing-your-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s://www.cqc.org.uk/about-us/our-policies/privacy-statement" TargetMode="External"/><Relationship Id="rId48" Type="http://schemas.openxmlformats.org/officeDocument/2006/relationships/hyperlink" Target="https://www.mariecurie.org.uk/privacy/securit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digital.nhs.uk/services/nhs-app/nhs-app-guidance-for-gp-practices/guidance-on-nhs-app-features/online-access-to-gp-health-records"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20symphonyenquiries@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www.mariecurie.org.uk/help/support/terminal-illness/planning-ahead/advance-care-planning"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41</Pages>
  <Words>12390</Words>
  <Characters>70629</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5</cp:revision>
  <dcterms:created xsi:type="dcterms:W3CDTF">2026-10-22T13:51:00Z</dcterms:created>
  <dcterms:modified xsi:type="dcterms:W3CDTF">2026-10-23T09:25:00Z</dcterms:modified>
</cp:coreProperties>
</file>